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D2" w:rsidRDefault="006F2605" w:rsidP="00FE34CD">
      <w:pPr>
        <w:jc w:val="center"/>
      </w:pPr>
      <w:r>
        <w:rPr>
          <w:noProof/>
          <w:lang w:val="en-ZA" w:eastAsia="en-ZA"/>
        </w:rPr>
        <w:drawing>
          <wp:inline distT="0" distB="0" distL="0" distR="0">
            <wp:extent cx="1041400" cy="126428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7D2" w:rsidRDefault="008107D2" w:rsidP="008107D2"/>
    <w:p w:rsidR="00D16A52" w:rsidRDefault="00B634C4" w:rsidP="006B07C8">
      <w:pPr>
        <w:pStyle w:val="Heading3"/>
        <w:rPr>
          <w:sz w:val="24"/>
        </w:rPr>
      </w:pPr>
      <w:proofErr w:type="gramStart"/>
      <w:r>
        <w:rPr>
          <w:sz w:val="24"/>
          <w:lang w:val="en-ZA"/>
        </w:rPr>
        <w:t xml:space="preserve">UMASIPALA </w:t>
      </w:r>
      <w:r w:rsidR="00D16A52">
        <w:rPr>
          <w:sz w:val="24"/>
        </w:rPr>
        <w:t xml:space="preserve"> </w:t>
      </w:r>
      <w:proofErr w:type="spellStart"/>
      <w:r w:rsidR="00D16A52">
        <w:rPr>
          <w:sz w:val="24"/>
        </w:rPr>
        <w:t>uMHLATHUZE</w:t>
      </w:r>
      <w:proofErr w:type="spellEnd"/>
      <w:proofErr w:type="gramEnd"/>
    </w:p>
    <w:p w:rsidR="00D16A52" w:rsidRDefault="00D16A52" w:rsidP="006B07C8">
      <w:pPr>
        <w:rPr>
          <w:lang w:val="x-none"/>
        </w:rPr>
      </w:pPr>
    </w:p>
    <w:p w:rsidR="00A07911" w:rsidRDefault="003D7DC2" w:rsidP="006B07C8">
      <w:pPr>
        <w:pStyle w:val="BodyText"/>
        <w:rPr>
          <w:sz w:val="22"/>
        </w:rPr>
      </w:pPr>
      <w:r>
        <w:rPr>
          <w:sz w:val="22"/>
        </w:rPr>
        <w:t>ISIMEMO SEZIMVO ZABAHLALI ABAKHELE UMASIPALA WASEMHLATHUZE</w:t>
      </w:r>
      <w:r w:rsidR="00D16A52">
        <w:rPr>
          <w:sz w:val="22"/>
        </w:rPr>
        <w:t xml:space="preserve"> </w:t>
      </w:r>
      <w:r w:rsidR="005C3B34">
        <w:rPr>
          <w:sz w:val="22"/>
        </w:rPr>
        <w:t xml:space="preserve">– </w:t>
      </w:r>
      <w:r w:rsidR="00B634C4">
        <w:rPr>
          <w:sz w:val="22"/>
        </w:rPr>
        <w:t xml:space="preserve">MAYELANA NOHLAKA LOMTHETHO </w:t>
      </w:r>
      <w:r w:rsidR="00F1578B">
        <w:rPr>
          <w:sz w:val="22"/>
        </w:rPr>
        <w:t>OHLONGOZWAYO</w:t>
      </w:r>
      <w:r w:rsidR="00B634C4">
        <w:rPr>
          <w:sz w:val="22"/>
        </w:rPr>
        <w:t xml:space="preserve"> OMAYELANA N</w:t>
      </w:r>
      <w:r>
        <w:rPr>
          <w:sz w:val="22"/>
        </w:rPr>
        <w:t xml:space="preserve">ENQUBO ELAWULA UKWAKHIWA </w:t>
      </w:r>
      <w:r w:rsidR="00F1578B">
        <w:rPr>
          <w:sz w:val="22"/>
        </w:rPr>
        <w:t>KWEZAKHIWO EZINDAWENI EZAKHELE U</w:t>
      </w:r>
      <w:r>
        <w:rPr>
          <w:sz w:val="22"/>
        </w:rPr>
        <w:t>MASIPALA</w:t>
      </w:r>
    </w:p>
    <w:p w:rsidR="003A0F1D" w:rsidRDefault="003A0F1D" w:rsidP="003A0F1D">
      <w:pPr>
        <w:overflowPunct w:val="0"/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</w:rPr>
      </w:pPr>
    </w:p>
    <w:p w:rsidR="00792BC6" w:rsidRDefault="004720F7" w:rsidP="003A0F1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Umasipala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waseMhlathuze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ufisa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ukwethula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92BC6">
        <w:rPr>
          <w:rFonts w:ascii="Arial" w:hAnsi="Arial" w:cs="Arial"/>
          <w:sz w:val="22"/>
          <w:szCs w:val="22"/>
          <w:lang w:val="en-GB"/>
        </w:rPr>
        <w:t>uhlaka</w:t>
      </w:r>
      <w:proofErr w:type="spellEnd"/>
      <w:r w:rsidR="00792BC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92BC6">
        <w:rPr>
          <w:rFonts w:ascii="Arial" w:hAnsi="Arial" w:cs="Arial"/>
          <w:sz w:val="22"/>
          <w:szCs w:val="22"/>
          <w:lang w:val="en-GB"/>
        </w:rPr>
        <w:t>lomthetho</w:t>
      </w:r>
      <w:proofErr w:type="spellEnd"/>
      <w:r w:rsidR="00792BC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92BC6">
        <w:rPr>
          <w:rFonts w:ascii="Arial" w:hAnsi="Arial" w:cs="Arial"/>
          <w:sz w:val="22"/>
          <w:szCs w:val="22"/>
          <w:lang w:val="en-GB"/>
        </w:rPr>
        <w:t>wendawo</w:t>
      </w:r>
      <w:proofErr w:type="spellEnd"/>
      <w:r w:rsidR="003D7DC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D7DC2">
        <w:rPr>
          <w:rFonts w:ascii="Arial" w:hAnsi="Arial" w:cs="Arial"/>
          <w:sz w:val="22"/>
          <w:szCs w:val="22"/>
          <w:lang w:val="en-GB"/>
        </w:rPr>
        <w:t>olawula</w:t>
      </w:r>
      <w:proofErr w:type="spellEnd"/>
      <w:r w:rsidR="003D7DC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D7DC2">
        <w:rPr>
          <w:rFonts w:ascii="Arial" w:hAnsi="Arial" w:cs="Arial"/>
          <w:sz w:val="22"/>
          <w:szCs w:val="22"/>
          <w:lang w:val="en-GB"/>
        </w:rPr>
        <w:t>ukwakhiwa</w:t>
      </w:r>
      <w:proofErr w:type="spellEnd"/>
      <w:r w:rsidR="003D7DC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D7DC2">
        <w:rPr>
          <w:rFonts w:ascii="Arial" w:hAnsi="Arial" w:cs="Arial"/>
          <w:sz w:val="22"/>
          <w:szCs w:val="22"/>
          <w:lang w:val="en-GB"/>
        </w:rPr>
        <w:t>kwezakhiwo</w:t>
      </w:r>
      <w:proofErr w:type="spellEnd"/>
      <w:r w:rsidR="003D7DC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D7DC2">
        <w:rPr>
          <w:rFonts w:ascii="Arial" w:hAnsi="Arial" w:cs="Arial"/>
          <w:sz w:val="22"/>
          <w:szCs w:val="22"/>
          <w:lang w:val="en-GB"/>
        </w:rPr>
        <w:t>ezindaweni</w:t>
      </w:r>
      <w:proofErr w:type="spellEnd"/>
      <w:r w:rsidR="003D7DC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D7DC2">
        <w:rPr>
          <w:rFonts w:ascii="Arial" w:hAnsi="Arial" w:cs="Arial"/>
          <w:sz w:val="22"/>
          <w:szCs w:val="22"/>
          <w:lang w:val="en-GB"/>
        </w:rPr>
        <w:t>ezakhele</w:t>
      </w:r>
      <w:proofErr w:type="spellEnd"/>
      <w:r w:rsidR="003D7DC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D7DC2">
        <w:rPr>
          <w:rFonts w:ascii="Arial" w:hAnsi="Arial" w:cs="Arial"/>
          <w:sz w:val="22"/>
          <w:szCs w:val="22"/>
          <w:lang w:val="en-GB"/>
        </w:rPr>
        <w:t>umasipala</w:t>
      </w:r>
      <w:proofErr w:type="spellEnd"/>
      <w:r w:rsidR="003D7DC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D7DC2">
        <w:rPr>
          <w:rFonts w:ascii="Arial" w:hAnsi="Arial" w:cs="Arial"/>
          <w:sz w:val="22"/>
          <w:szCs w:val="22"/>
          <w:lang w:val="en-GB"/>
        </w:rPr>
        <w:t>waseMhlathuze</w:t>
      </w:r>
      <w:proofErr w:type="spellEnd"/>
      <w:r w:rsidR="003D7DC2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="003D7DC2">
        <w:rPr>
          <w:rFonts w:ascii="Arial" w:hAnsi="Arial" w:cs="Arial"/>
          <w:sz w:val="22"/>
          <w:szCs w:val="22"/>
          <w:lang w:val="en-GB"/>
        </w:rPr>
        <w:t>Inhloso</w:t>
      </w:r>
      <w:proofErr w:type="spellEnd"/>
      <w:r w:rsidR="003D7DC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D7DC2">
        <w:rPr>
          <w:rFonts w:ascii="Arial" w:hAnsi="Arial" w:cs="Arial"/>
          <w:sz w:val="22"/>
          <w:szCs w:val="22"/>
          <w:lang w:val="en-GB"/>
        </w:rPr>
        <w:t>yalo</w:t>
      </w:r>
      <w:r w:rsidR="00B634C4">
        <w:rPr>
          <w:rFonts w:ascii="Arial" w:hAnsi="Arial" w:cs="Arial"/>
          <w:sz w:val="22"/>
          <w:szCs w:val="22"/>
          <w:lang w:val="en-GB"/>
        </w:rPr>
        <w:t>luhlaka</w:t>
      </w:r>
      <w:proofErr w:type="spellEnd"/>
      <w:r w:rsidR="00B634C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634C4">
        <w:rPr>
          <w:rFonts w:ascii="Arial" w:hAnsi="Arial" w:cs="Arial"/>
          <w:sz w:val="22"/>
          <w:szCs w:val="22"/>
          <w:lang w:val="en-GB"/>
        </w:rPr>
        <w:t>kungukwakha</w:t>
      </w:r>
      <w:proofErr w:type="spellEnd"/>
      <w:r w:rsidR="00B634C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634C4">
        <w:rPr>
          <w:rFonts w:ascii="Arial" w:hAnsi="Arial" w:cs="Arial"/>
          <w:sz w:val="22"/>
          <w:szCs w:val="22"/>
          <w:lang w:val="en-GB"/>
        </w:rPr>
        <w:t>umthetho</w:t>
      </w:r>
      <w:proofErr w:type="spellEnd"/>
      <w:r w:rsidR="00B634C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634C4">
        <w:rPr>
          <w:rFonts w:ascii="Arial" w:hAnsi="Arial" w:cs="Arial"/>
          <w:sz w:val="22"/>
          <w:szCs w:val="22"/>
          <w:lang w:val="en-GB"/>
        </w:rPr>
        <w:t>ozolawula</w:t>
      </w:r>
      <w:proofErr w:type="spellEnd"/>
      <w:r w:rsidR="00B634C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1578B">
        <w:rPr>
          <w:rFonts w:ascii="Arial" w:hAnsi="Arial" w:cs="Arial"/>
          <w:sz w:val="22"/>
          <w:szCs w:val="22"/>
          <w:lang w:val="en-GB"/>
        </w:rPr>
        <w:t>uphinde</w:t>
      </w:r>
      <w:proofErr w:type="spellEnd"/>
      <w:r w:rsidR="00F1578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634C4">
        <w:rPr>
          <w:rFonts w:ascii="Arial" w:hAnsi="Arial" w:cs="Arial"/>
          <w:sz w:val="22"/>
          <w:szCs w:val="22"/>
          <w:lang w:val="en-GB"/>
        </w:rPr>
        <w:t>u</w:t>
      </w:r>
      <w:r w:rsidR="003D7DC2">
        <w:rPr>
          <w:rFonts w:ascii="Arial" w:hAnsi="Arial" w:cs="Arial"/>
          <w:sz w:val="22"/>
          <w:szCs w:val="22"/>
          <w:lang w:val="en-GB"/>
        </w:rPr>
        <w:t>qondise</w:t>
      </w:r>
      <w:proofErr w:type="spellEnd"/>
      <w:r w:rsidR="003D7DC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D7DC2">
        <w:rPr>
          <w:rFonts w:ascii="Arial" w:hAnsi="Arial" w:cs="Arial"/>
          <w:sz w:val="22"/>
          <w:szCs w:val="22"/>
          <w:lang w:val="en-GB"/>
        </w:rPr>
        <w:t>uhlelo</w:t>
      </w:r>
      <w:proofErr w:type="spellEnd"/>
      <w:r w:rsidR="003D7DC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D7DC2">
        <w:rPr>
          <w:rFonts w:ascii="Arial" w:hAnsi="Arial" w:cs="Arial"/>
          <w:sz w:val="22"/>
          <w:szCs w:val="22"/>
          <w:lang w:val="en-GB"/>
        </w:rPr>
        <w:t>lokwakhiwa</w:t>
      </w:r>
      <w:proofErr w:type="spellEnd"/>
      <w:r w:rsidR="003D7DC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D7DC2">
        <w:rPr>
          <w:rFonts w:ascii="Arial" w:hAnsi="Arial" w:cs="Arial"/>
          <w:sz w:val="22"/>
          <w:szCs w:val="22"/>
          <w:lang w:val="en-GB"/>
        </w:rPr>
        <w:t>kwezakhiwo</w:t>
      </w:r>
      <w:proofErr w:type="spellEnd"/>
      <w:r w:rsidR="003D7DC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D7DC2">
        <w:rPr>
          <w:rFonts w:ascii="Arial" w:hAnsi="Arial" w:cs="Arial"/>
          <w:sz w:val="22"/>
          <w:szCs w:val="22"/>
          <w:lang w:val="en-GB"/>
        </w:rPr>
        <w:t>zalo</w:t>
      </w:r>
      <w:proofErr w:type="spellEnd"/>
      <w:r w:rsidR="003D7DC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D7DC2">
        <w:rPr>
          <w:rFonts w:ascii="Arial" w:hAnsi="Arial" w:cs="Arial"/>
          <w:sz w:val="22"/>
          <w:szCs w:val="22"/>
          <w:lang w:val="en-GB"/>
        </w:rPr>
        <w:t>lonke</w:t>
      </w:r>
      <w:proofErr w:type="spellEnd"/>
      <w:r w:rsidR="003D7DC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D7DC2">
        <w:rPr>
          <w:rFonts w:ascii="Arial" w:hAnsi="Arial" w:cs="Arial"/>
          <w:sz w:val="22"/>
          <w:szCs w:val="22"/>
          <w:lang w:val="en-GB"/>
        </w:rPr>
        <w:t>uhlobo</w:t>
      </w:r>
      <w:proofErr w:type="spellEnd"/>
      <w:r w:rsidR="003D7DC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D7DC2">
        <w:rPr>
          <w:rFonts w:ascii="Arial" w:hAnsi="Arial" w:cs="Arial"/>
          <w:sz w:val="22"/>
          <w:szCs w:val="22"/>
          <w:lang w:val="en-GB"/>
        </w:rPr>
        <w:t>ngaphansi</w:t>
      </w:r>
      <w:proofErr w:type="spellEnd"/>
      <w:r w:rsidR="003D7DC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D7DC2">
        <w:rPr>
          <w:rFonts w:ascii="Arial" w:hAnsi="Arial" w:cs="Arial"/>
          <w:sz w:val="22"/>
          <w:szCs w:val="22"/>
          <w:lang w:val="en-GB"/>
        </w:rPr>
        <w:t>komasipala</w:t>
      </w:r>
      <w:proofErr w:type="spellEnd"/>
      <w:r w:rsidR="003D7DC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D7DC2">
        <w:rPr>
          <w:rFonts w:ascii="Arial" w:hAnsi="Arial" w:cs="Arial"/>
          <w:sz w:val="22"/>
          <w:szCs w:val="22"/>
          <w:lang w:val="en-GB"/>
        </w:rPr>
        <w:t>waseMhlathuze</w:t>
      </w:r>
      <w:proofErr w:type="spellEnd"/>
      <w:r w:rsidR="003D7DC2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="003D7DC2">
        <w:rPr>
          <w:rFonts w:ascii="Arial" w:hAnsi="Arial" w:cs="Arial"/>
          <w:sz w:val="22"/>
          <w:szCs w:val="22"/>
          <w:lang w:val="en-GB"/>
        </w:rPr>
        <w:t>Lokhu</w:t>
      </w:r>
      <w:proofErr w:type="spellEnd"/>
      <w:r w:rsidR="003D7DC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D7DC2">
        <w:rPr>
          <w:rFonts w:ascii="Arial" w:hAnsi="Arial" w:cs="Arial"/>
          <w:sz w:val="22"/>
          <w:szCs w:val="22"/>
          <w:lang w:val="en-GB"/>
        </w:rPr>
        <w:t>kwenzelwa</w:t>
      </w:r>
      <w:proofErr w:type="spellEnd"/>
      <w:r w:rsidR="003D7DC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D7DC2">
        <w:rPr>
          <w:rFonts w:ascii="Arial" w:hAnsi="Arial" w:cs="Arial"/>
          <w:sz w:val="22"/>
          <w:szCs w:val="22"/>
          <w:lang w:val="en-GB"/>
        </w:rPr>
        <w:t>ukuqinisekisa</w:t>
      </w:r>
      <w:proofErr w:type="spellEnd"/>
      <w:r w:rsidR="003D7DC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D7DC2">
        <w:rPr>
          <w:rFonts w:ascii="Arial" w:hAnsi="Arial" w:cs="Arial"/>
          <w:sz w:val="22"/>
          <w:szCs w:val="22"/>
          <w:lang w:val="en-GB"/>
        </w:rPr>
        <w:t>ukuthi</w:t>
      </w:r>
      <w:proofErr w:type="spellEnd"/>
      <w:r w:rsidR="003D7DC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D7DC2">
        <w:rPr>
          <w:rFonts w:ascii="Arial" w:hAnsi="Arial" w:cs="Arial"/>
          <w:sz w:val="22"/>
          <w:szCs w:val="22"/>
          <w:lang w:val="en-GB"/>
        </w:rPr>
        <w:t>umphakathi</w:t>
      </w:r>
      <w:proofErr w:type="spellEnd"/>
      <w:r w:rsidR="003D7DC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D7DC2">
        <w:rPr>
          <w:rFonts w:ascii="Arial" w:hAnsi="Arial" w:cs="Arial"/>
          <w:sz w:val="22"/>
          <w:szCs w:val="22"/>
          <w:lang w:val="en-GB"/>
        </w:rPr>
        <w:t>owakhele</w:t>
      </w:r>
      <w:proofErr w:type="spellEnd"/>
      <w:r w:rsidR="003D7DC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D7DC2">
        <w:rPr>
          <w:rFonts w:ascii="Arial" w:hAnsi="Arial" w:cs="Arial"/>
          <w:sz w:val="22"/>
          <w:szCs w:val="22"/>
          <w:lang w:val="en-GB"/>
        </w:rPr>
        <w:t>lomasipala</w:t>
      </w:r>
      <w:proofErr w:type="spellEnd"/>
      <w:r w:rsidR="001D4F7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D4F74">
        <w:rPr>
          <w:rFonts w:ascii="Arial" w:hAnsi="Arial" w:cs="Arial"/>
          <w:sz w:val="22"/>
          <w:szCs w:val="22"/>
          <w:lang w:val="en-GB"/>
        </w:rPr>
        <w:t>wakha</w:t>
      </w:r>
      <w:proofErr w:type="spellEnd"/>
      <w:r w:rsidR="001D4F7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D4F74">
        <w:rPr>
          <w:rFonts w:ascii="Arial" w:hAnsi="Arial" w:cs="Arial"/>
          <w:sz w:val="22"/>
          <w:szCs w:val="22"/>
          <w:lang w:val="en-GB"/>
        </w:rPr>
        <w:t>futhi</w:t>
      </w:r>
      <w:proofErr w:type="spellEnd"/>
      <w:r w:rsidR="003D7DC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D4F74">
        <w:rPr>
          <w:rFonts w:ascii="Arial" w:hAnsi="Arial" w:cs="Arial"/>
          <w:sz w:val="22"/>
          <w:szCs w:val="22"/>
          <w:lang w:val="en-GB"/>
        </w:rPr>
        <w:t>usebenzise</w:t>
      </w:r>
      <w:proofErr w:type="spellEnd"/>
      <w:r w:rsidR="001D4F7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D4F74">
        <w:rPr>
          <w:rFonts w:ascii="Arial" w:hAnsi="Arial" w:cs="Arial"/>
          <w:sz w:val="22"/>
          <w:szCs w:val="22"/>
          <w:lang w:val="en-GB"/>
        </w:rPr>
        <w:t>izakhiwo</w:t>
      </w:r>
      <w:proofErr w:type="spellEnd"/>
      <w:r w:rsidR="001D4F7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D4F74">
        <w:rPr>
          <w:rFonts w:ascii="Arial" w:hAnsi="Arial" w:cs="Arial"/>
          <w:sz w:val="22"/>
          <w:szCs w:val="22"/>
          <w:lang w:val="en-GB"/>
        </w:rPr>
        <w:t>eziphephile</w:t>
      </w:r>
      <w:proofErr w:type="spellEnd"/>
      <w:r w:rsidR="001D4F74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="001D4F74">
        <w:rPr>
          <w:rFonts w:ascii="Arial" w:hAnsi="Arial" w:cs="Arial"/>
          <w:sz w:val="22"/>
          <w:szCs w:val="22"/>
          <w:lang w:val="en-GB"/>
        </w:rPr>
        <w:t>Loluhlelo</w:t>
      </w:r>
      <w:proofErr w:type="spellEnd"/>
      <w:r w:rsidR="001D4F7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D4F74">
        <w:rPr>
          <w:rFonts w:ascii="Arial" w:hAnsi="Arial" w:cs="Arial"/>
          <w:sz w:val="22"/>
          <w:szCs w:val="22"/>
          <w:lang w:val="en-GB"/>
        </w:rPr>
        <w:t>lucashunwe</w:t>
      </w:r>
      <w:proofErr w:type="spellEnd"/>
      <w:r w:rsidR="001D4F7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D4F74">
        <w:rPr>
          <w:rFonts w:ascii="Arial" w:hAnsi="Arial" w:cs="Arial"/>
          <w:sz w:val="22"/>
          <w:szCs w:val="22"/>
          <w:lang w:val="en-GB"/>
        </w:rPr>
        <w:t>kumthetho</w:t>
      </w:r>
      <w:proofErr w:type="spellEnd"/>
      <w:r w:rsidR="001D4F7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D4F74">
        <w:rPr>
          <w:rFonts w:ascii="Arial" w:hAnsi="Arial" w:cs="Arial"/>
          <w:sz w:val="22"/>
          <w:szCs w:val="22"/>
          <w:lang w:val="en-GB"/>
        </w:rPr>
        <w:t>kazwelonke</w:t>
      </w:r>
      <w:proofErr w:type="spellEnd"/>
      <w:r w:rsidR="001D4F7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D4F74">
        <w:rPr>
          <w:rFonts w:ascii="Arial" w:hAnsi="Arial" w:cs="Arial"/>
          <w:sz w:val="22"/>
          <w:szCs w:val="22"/>
          <w:lang w:val="en-GB"/>
        </w:rPr>
        <w:t>ophathelene</w:t>
      </w:r>
      <w:proofErr w:type="spellEnd"/>
      <w:r w:rsidR="001D4F7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D4F74">
        <w:rPr>
          <w:rFonts w:ascii="Arial" w:hAnsi="Arial" w:cs="Arial"/>
          <w:sz w:val="22"/>
          <w:szCs w:val="22"/>
          <w:lang w:val="en-GB"/>
        </w:rPr>
        <w:t>nemigomo</w:t>
      </w:r>
      <w:proofErr w:type="spellEnd"/>
      <w:r w:rsidR="001D4F7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D4F74">
        <w:rPr>
          <w:rFonts w:ascii="Arial" w:hAnsi="Arial" w:cs="Arial"/>
          <w:sz w:val="22"/>
          <w:szCs w:val="22"/>
          <w:lang w:val="en-GB"/>
        </w:rPr>
        <w:t>elawula</w:t>
      </w:r>
      <w:proofErr w:type="spellEnd"/>
      <w:r w:rsidR="001D4F7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D4F74">
        <w:rPr>
          <w:rFonts w:ascii="Arial" w:hAnsi="Arial" w:cs="Arial"/>
          <w:sz w:val="22"/>
          <w:szCs w:val="22"/>
          <w:lang w:val="en-GB"/>
        </w:rPr>
        <w:t>ukwakhiwa</w:t>
      </w:r>
      <w:proofErr w:type="spellEnd"/>
      <w:r w:rsidR="001D4F7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D4F74">
        <w:rPr>
          <w:rFonts w:ascii="Arial" w:hAnsi="Arial" w:cs="Arial"/>
          <w:sz w:val="22"/>
          <w:szCs w:val="22"/>
          <w:lang w:val="en-GB"/>
        </w:rPr>
        <w:t>kwezakhiwo</w:t>
      </w:r>
      <w:proofErr w:type="spellEnd"/>
      <w:r w:rsidR="001D4F7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D4F74">
        <w:rPr>
          <w:rFonts w:ascii="Arial" w:hAnsi="Arial" w:cs="Arial"/>
          <w:sz w:val="22"/>
          <w:szCs w:val="22"/>
          <w:lang w:val="en-GB"/>
        </w:rPr>
        <w:t>obizwa</w:t>
      </w:r>
      <w:proofErr w:type="spellEnd"/>
      <w:r w:rsidR="001D4F74">
        <w:rPr>
          <w:rFonts w:ascii="Arial" w:hAnsi="Arial" w:cs="Arial"/>
          <w:sz w:val="22"/>
          <w:szCs w:val="22"/>
          <w:lang w:val="en-GB"/>
        </w:rPr>
        <w:t xml:space="preserve"> (</w:t>
      </w:r>
      <w:proofErr w:type="spellStart"/>
      <w:r w:rsidR="00792BC6">
        <w:rPr>
          <w:rFonts w:ascii="Arial" w:hAnsi="Arial" w:cs="Arial"/>
          <w:sz w:val="22"/>
          <w:szCs w:val="22"/>
          <w:lang w:val="en-GB"/>
        </w:rPr>
        <w:t>ngoM</w:t>
      </w:r>
      <w:r w:rsidR="001D4F74">
        <w:rPr>
          <w:rFonts w:ascii="Arial" w:hAnsi="Arial" w:cs="Arial"/>
          <w:sz w:val="22"/>
          <w:szCs w:val="22"/>
          <w:lang w:val="en-GB"/>
        </w:rPr>
        <w:t>thetho</w:t>
      </w:r>
      <w:proofErr w:type="spellEnd"/>
      <w:r w:rsidR="001D4F74">
        <w:rPr>
          <w:rFonts w:ascii="Arial" w:hAnsi="Arial" w:cs="Arial"/>
          <w:sz w:val="22"/>
          <w:szCs w:val="22"/>
          <w:lang w:val="en-GB"/>
        </w:rPr>
        <w:t xml:space="preserve"> 103</w:t>
      </w:r>
      <w:r w:rsidR="00792BC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92BC6">
        <w:rPr>
          <w:rFonts w:ascii="Arial" w:hAnsi="Arial" w:cs="Arial"/>
          <w:sz w:val="22"/>
          <w:szCs w:val="22"/>
          <w:lang w:val="en-GB"/>
        </w:rPr>
        <w:t>wonyaka</w:t>
      </w:r>
      <w:proofErr w:type="spellEnd"/>
      <w:r w:rsidR="001D4F7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D4F74">
        <w:rPr>
          <w:rFonts w:ascii="Arial" w:hAnsi="Arial" w:cs="Arial"/>
          <w:sz w:val="22"/>
          <w:szCs w:val="22"/>
          <w:lang w:val="en-GB"/>
        </w:rPr>
        <w:t>ka</w:t>
      </w:r>
      <w:proofErr w:type="spellEnd"/>
      <w:r w:rsidR="001D4F74">
        <w:rPr>
          <w:rFonts w:ascii="Arial" w:hAnsi="Arial" w:cs="Arial"/>
          <w:sz w:val="22"/>
          <w:szCs w:val="22"/>
          <w:lang w:val="en-GB"/>
        </w:rPr>
        <w:t xml:space="preserve"> 1977</w:t>
      </w:r>
      <w:r w:rsidR="00792BC6">
        <w:rPr>
          <w:rFonts w:ascii="Arial" w:hAnsi="Arial" w:cs="Arial"/>
          <w:sz w:val="22"/>
          <w:szCs w:val="22"/>
          <w:lang w:val="en-GB"/>
        </w:rPr>
        <w:t xml:space="preserve">). </w:t>
      </w:r>
      <w:proofErr w:type="spellStart"/>
      <w:r w:rsidR="00792BC6">
        <w:rPr>
          <w:rFonts w:ascii="Arial" w:hAnsi="Arial" w:cs="Arial"/>
          <w:sz w:val="22"/>
          <w:szCs w:val="22"/>
          <w:lang w:val="en-GB"/>
        </w:rPr>
        <w:t>Uhlelo</w:t>
      </w:r>
      <w:proofErr w:type="spellEnd"/>
      <w:r w:rsidR="00792BC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634C4">
        <w:rPr>
          <w:rFonts w:ascii="Arial" w:hAnsi="Arial" w:cs="Arial"/>
          <w:sz w:val="22"/>
          <w:szCs w:val="22"/>
          <w:lang w:val="en-GB"/>
        </w:rPr>
        <w:t>okwenziwe</w:t>
      </w:r>
      <w:proofErr w:type="spellEnd"/>
      <w:r w:rsidR="00B634C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634C4">
        <w:rPr>
          <w:rFonts w:ascii="Arial" w:hAnsi="Arial" w:cs="Arial"/>
          <w:sz w:val="22"/>
          <w:szCs w:val="22"/>
          <w:lang w:val="en-GB"/>
        </w:rPr>
        <w:t>ngalo</w:t>
      </w:r>
      <w:proofErr w:type="spellEnd"/>
      <w:r w:rsidR="00B634C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634C4">
        <w:rPr>
          <w:rFonts w:ascii="Arial" w:hAnsi="Arial" w:cs="Arial"/>
          <w:sz w:val="22"/>
          <w:szCs w:val="22"/>
          <w:lang w:val="en-GB"/>
        </w:rPr>
        <w:t>lomthetho</w:t>
      </w:r>
      <w:proofErr w:type="spellEnd"/>
      <w:r w:rsidR="00B634C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1578B">
        <w:rPr>
          <w:rFonts w:ascii="Arial" w:hAnsi="Arial" w:cs="Arial"/>
          <w:sz w:val="22"/>
          <w:szCs w:val="22"/>
          <w:lang w:val="en-GB"/>
        </w:rPr>
        <w:t>ophathelene</w:t>
      </w:r>
      <w:proofErr w:type="spellEnd"/>
      <w:r w:rsidR="00F1578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1578B">
        <w:rPr>
          <w:rFonts w:ascii="Arial" w:hAnsi="Arial" w:cs="Arial"/>
          <w:sz w:val="22"/>
          <w:szCs w:val="22"/>
          <w:lang w:val="en-GB"/>
        </w:rPr>
        <w:t>nezakhiwo</w:t>
      </w:r>
      <w:proofErr w:type="spellEnd"/>
      <w:r w:rsidR="00F1578B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792BC6">
        <w:rPr>
          <w:rFonts w:ascii="Arial" w:hAnsi="Arial" w:cs="Arial"/>
          <w:sz w:val="22"/>
          <w:szCs w:val="22"/>
          <w:lang w:val="en-GB"/>
        </w:rPr>
        <w:t>luhambisana</w:t>
      </w:r>
      <w:proofErr w:type="spellEnd"/>
      <w:r w:rsidR="00792BC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92BC6">
        <w:rPr>
          <w:rFonts w:ascii="Arial" w:hAnsi="Arial" w:cs="Arial"/>
          <w:sz w:val="22"/>
          <w:szCs w:val="22"/>
          <w:lang w:val="en-GB"/>
        </w:rPr>
        <w:t>nomthetho</w:t>
      </w:r>
      <w:proofErr w:type="spellEnd"/>
      <w:r w:rsidR="00792BC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92BC6">
        <w:rPr>
          <w:rFonts w:ascii="Arial" w:hAnsi="Arial" w:cs="Arial"/>
          <w:sz w:val="22"/>
          <w:szCs w:val="22"/>
          <w:lang w:val="en-GB"/>
        </w:rPr>
        <w:t>olawula</w:t>
      </w:r>
      <w:proofErr w:type="spellEnd"/>
      <w:r w:rsidR="00792BC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92BC6">
        <w:rPr>
          <w:rFonts w:ascii="Arial" w:hAnsi="Arial" w:cs="Arial"/>
          <w:sz w:val="22"/>
          <w:szCs w:val="22"/>
          <w:lang w:val="en-GB"/>
        </w:rPr>
        <w:t>izi</w:t>
      </w:r>
      <w:r w:rsidR="00B634C4">
        <w:rPr>
          <w:rFonts w:ascii="Arial" w:hAnsi="Arial" w:cs="Arial"/>
          <w:sz w:val="22"/>
          <w:szCs w:val="22"/>
          <w:lang w:val="en-GB"/>
        </w:rPr>
        <w:t>n</w:t>
      </w:r>
      <w:r w:rsidR="00792BC6">
        <w:rPr>
          <w:rFonts w:ascii="Arial" w:hAnsi="Arial" w:cs="Arial"/>
          <w:sz w:val="22"/>
          <w:szCs w:val="22"/>
          <w:lang w:val="en-GB"/>
        </w:rPr>
        <w:t>dlela</w:t>
      </w:r>
      <w:proofErr w:type="spellEnd"/>
      <w:r w:rsidR="00792BC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92BC6">
        <w:rPr>
          <w:rFonts w:ascii="Arial" w:hAnsi="Arial" w:cs="Arial"/>
          <w:sz w:val="22"/>
          <w:szCs w:val="22"/>
          <w:lang w:val="en-GB"/>
        </w:rPr>
        <w:t>zokusebenza</w:t>
      </w:r>
      <w:proofErr w:type="spellEnd"/>
      <w:r w:rsidR="00792BC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92BC6">
        <w:rPr>
          <w:rFonts w:ascii="Arial" w:hAnsi="Arial" w:cs="Arial"/>
          <w:sz w:val="22"/>
          <w:szCs w:val="22"/>
          <w:lang w:val="en-GB"/>
        </w:rPr>
        <w:t>komasipala</w:t>
      </w:r>
      <w:proofErr w:type="spellEnd"/>
      <w:r w:rsidR="00792BC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92BC6">
        <w:rPr>
          <w:rFonts w:ascii="Arial" w:hAnsi="Arial" w:cs="Arial"/>
          <w:sz w:val="22"/>
          <w:szCs w:val="22"/>
          <w:lang w:val="en-GB"/>
        </w:rPr>
        <w:t>obizwa</w:t>
      </w:r>
      <w:proofErr w:type="spellEnd"/>
      <w:r w:rsidR="00792BC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92BC6">
        <w:rPr>
          <w:rFonts w:ascii="Arial" w:hAnsi="Arial" w:cs="Arial"/>
          <w:sz w:val="22"/>
          <w:szCs w:val="22"/>
          <w:lang w:val="en-GB"/>
        </w:rPr>
        <w:t>ngokut</w:t>
      </w:r>
      <w:r w:rsidR="00B634C4">
        <w:rPr>
          <w:rFonts w:ascii="Arial" w:hAnsi="Arial" w:cs="Arial"/>
          <w:sz w:val="22"/>
          <w:szCs w:val="22"/>
          <w:lang w:val="en-GB"/>
        </w:rPr>
        <w:t>hi</w:t>
      </w:r>
      <w:proofErr w:type="spellEnd"/>
      <w:r w:rsidR="00792BC6">
        <w:rPr>
          <w:rFonts w:ascii="Arial" w:hAnsi="Arial" w:cs="Arial"/>
          <w:sz w:val="22"/>
          <w:szCs w:val="22"/>
          <w:lang w:val="en-GB"/>
        </w:rPr>
        <w:t xml:space="preserve"> (</w:t>
      </w:r>
      <w:proofErr w:type="spellStart"/>
      <w:r w:rsidR="00792BC6">
        <w:rPr>
          <w:rFonts w:ascii="Arial" w:hAnsi="Arial" w:cs="Arial"/>
          <w:sz w:val="22"/>
          <w:szCs w:val="22"/>
          <w:lang w:val="en-GB"/>
        </w:rPr>
        <w:t>Umthetho</w:t>
      </w:r>
      <w:proofErr w:type="spellEnd"/>
      <w:r w:rsidR="00792BC6">
        <w:rPr>
          <w:rFonts w:ascii="Arial" w:hAnsi="Arial" w:cs="Arial"/>
          <w:sz w:val="22"/>
          <w:szCs w:val="22"/>
          <w:lang w:val="en-GB"/>
        </w:rPr>
        <w:t xml:space="preserve"> 32 </w:t>
      </w:r>
      <w:proofErr w:type="spellStart"/>
      <w:r w:rsidR="00792BC6">
        <w:rPr>
          <w:rFonts w:ascii="Arial" w:hAnsi="Arial" w:cs="Arial"/>
          <w:sz w:val="22"/>
          <w:szCs w:val="22"/>
          <w:lang w:val="en-GB"/>
        </w:rPr>
        <w:t>wonyaka</w:t>
      </w:r>
      <w:proofErr w:type="spellEnd"/>
      <w:r w:rsidR="00792BC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92BC6">
        <w:rPr>
          <w:rFonts w:ascii="Arial" w:hAnsi="Arial" w:cs="Arial"/>
          <w:sz w:val="22"/>
          <w:szCs w:val="22"/>
          <w:lang w:val="en-GB"/>
        </w:rPr>
        <w:t>ka</w:t>
      </w:r>
      <w:proofErr w:type="spellEnd"/>
      <w:r w:rsidR="00792BC6">
        <w:rPr>
          <w:rFonts w:ascii="Arial" w:hAnsi="Arial" w:cs="Arial"/>
          <w:sz w:val="22"/>
          <w:szCs w:val="22"/>
          <w:lang w:val="en-GB"/>
        </w:rPr>
        <w:t xml:space="preserve"> 2000) </w:t>
      </w:r>
      <w:proofErr w:type="spellStart"/>
      <w:r w:rsidR="00792BC6">
        <w:rPr>
          <w:rFonts w:ascii="Arial" w:hAnsi="Arial" w:cs="Arial"/>
          <w:sz w:val="22"/>
          <w:szCs w:val="22"/>
          <w:lang w:val="en-GB"/>
        </w:rPr>
        <w:t>Isigaba</w:t>
      </w:r>
      <w:proofErr w:type="spellEnd"/>
      <w:r w:rsidR="00792BC6">
        <w:rPr>
          <w:rFonts w:ascii="Arial" w:hAnsi="Arial" w:cs="Arial"/>
          <w:sz w:val="22"/>
          <w:szCs w:val="22"/>
          <w:lang w:val="en-GB"/>
        </w:rPr>
        <w:t xml:space="preserve"> 11 (3) (m).</w:t>
      </w:r>
    </w:p>
    <w:p w:rsidR="00940B50" w:rsidRDefault="00940B50" w:rsidP="003A0F1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940B50" w:rsidRDefault="00940B50" w:rsidP="003A0F1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Niyaziswa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ukuthi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umasipala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waseMhlathuze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ufisa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ukwenza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loluhlaka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lomthetho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lube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olugunyaziwe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ukuthi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lusetshenziswe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kulomasipala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ngokuhambisana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nesigaba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12(3) (b)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somthetho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olawula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ukusebenza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komasipala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obizwa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ngoMthetho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32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wonyaka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2000</w:t>
      </w:r>
      <w:proofErr w:type="gramStart"/>
      <w:r>
        <w:rPr>
          <w:rFonts w:ascii="Arial" w:hAnsi="Arial" w:cs="Arial"/>
          <w:sz w:val="22"/>
          <w:szCs w:val="22"/>
          <w:lang w:val="en-GB"/>
        </w:rPr>
        <w:t xml:space="preserve">) </w:t>
      </w:r>
      <w:r w:rsidR="007A5DC8">
        <w:rPr>
          <w:rFonts w:ascii="Arial" w:hAnsi="Arial" w:cs="Arial"/>
          <w:sz w:val="22"/>
          <w:szCs w:val="22"/>
          <w:lang w:val="en-GB"/>
        </w:rPr>
        <w:t>.</w:t>
      </w:r>
      <w:proofErr w:type="gramEnd"/>
    </w:p>
    <w:p w:rsidR="00CA6448" w:rsidRDefault="00CA6448" w:rsidP="00CD63A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504D"/>
          <w:sz w:val="22"/>
          <w:szCs w:val="22"/>
          <w:lang w:val="en-GB"/>
        </w:rPr>
      </w:pPr>
    </w:p>
    <w:p w:rsidR="007A5DC8" w:rsidRPr="007A5DC8" w:rsidRDefault="007A5DC8" w:rsidP="00CD63A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proofErr w:type="spellStart"/>
      <w:r w:rsidRPr="007A5DC8">
        <w:rPr>
          <w:rFonts w:ascii="Arial" w:hAnsi="Arial" w:cs="Arial"/>
          <w:color w:val="000000" w:themeColor="text1"/>
          <w:sz w:val="22"/>
          <w:szCs w:val="22"/>
          <w:lang w:val="en-GB"/>
        </w:rPr>
        <w:t>Inhl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oso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GB"/>
        </w:rPr>
        <w:t>yalesisaziso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GB"/>
        </w:rPr>
        <w:t>ukumema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GB"/>
        </w:rPr>
        <w:t>bonke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GB"/>
        </w:rPr>
        <w:t>abathintekayo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GB"/>
        </w:rPr>
        <w:t>okubalwa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GB"/>
        </w:rPr>
        <w:t>kubo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GB"/>
        </w:rPr>
        <w:t>abathuthukisi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GB"/>
        </w:rPr>
        <w:t>bezindawo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GB"/>
        </w:rPr>
        <w:t>umphakathi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GB"/>
        </w:rPr>
        <w:t>wonkana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GB"/>
        </w:rPr>
        <w:t>kanye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GB"/>
        </w:rPr>
        <w:t>nabasebenza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GB"/>
        </w:rPr>
        <w:t>emkhakheni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GB"/>
        </w:rPr>
        <w:t>wezezakhiwo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GB"/>
        </w:rPr>
        <w:t>ukuthi</w:t>
      </w:r>
      <w:proofErr w:type="spellEnd"/>
      <w:r w:rsidR="00F1578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F1578B">
        <w:rPr>
          <w:rFonts w:ascii="Arial" w:hAnsi="Arial" w:cs="Arial"/>
          <w:color w:val="000000" w:themeColor="text1"/>
          <w:sz w:val="22"/>
          <w:szCs w:val="22"/>
          <w:lang w:val="en-GB"/>
        </w:rPr>
        <w:t>bebeke</w:t>
      </w:r>
      <w:proofErr w:type="spellEnd"/>
      <w:r w:rsidR="00F1578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F1578B">
        <w:rPr>
          <w:rFonts w:ascii="Arial" w:hAnsi="Arial" w:cs="Arial"/>
          <w:color w:val="000000" w:themeColor="text1"/>
          <w:sz w:val="22"/>
          <w:szCs w:val="22"/>
          <w:lang w:val="en-GB"/>
        </w:rPr>
        <w:t>izimvo</w:t>
      </w:r>
      <w:proofErr w:type="spellEnd"/>
      <w:r w:rsidR="00F1578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F1578B">
        <w:rPr>
          <w:rFonts w:ascii="Arial" w:hAnsi="Arial" w:cs="Arial"/>
          <w:color w:val="000000" w:themeColor="text1"/>
          <w:sz w:val="22"/>
          <w:szCs w:val="22"/>
          <w:lang w:val="en-GB"/>
        </w:rPr>
        <w:t>zabo</w:t>
      </w:r>
      <w:proofErr w:type="spellEnd"/>
      <w:r w:rsidR="00F1578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F1578B">
        <w:rPr>
          <w:rFonts w:ascii="Arial" w:hAnsi="Arial" w:cs="Arial"/>
          <w:color w:val="000000" w:themeColor="text1"/>
          <w:sz w:val="22"/>
          <w:szCs w:val="22"/>
          <w:lang w:val="en-GB"/>
        </w:rPr>
        <w:t>ngaloluhlaka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GB"/>
        </w:rPr>
        <w:t>lomthetho</w:t>
      </w:r>
      <w:proofErr w:type="spellEnd"/>
      <w:r w:rsidR="00F1578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F1578B">
        <w:rPr>
          <w:rFonts w:ascii="Arial" w:hAnsi="Arial" w:cs="Arial"/>
          <w:color w:val="000000" w:themeColor="text1"/>
          <w:sz w:val="22"/>
          <w:szCs w:val="22"/>
          <w:lang w:val="en-GB"/>
        </w:rPr>
        <w:t>ohlongozwayo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</w:p>
    <w:p w:rsidR="004A2569" w:rsidRDefault="004A2569" w:rsidP="00CD63A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9E29D9" w:rsidRPr="00A0501C" w:rsidRDefault="00F1578B" w:rsidP="009E29D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L</w:t>
      </w:r>
      <w:r w:rsidR="007A5DC8">
        <w:rPr>
          <w:rFonts w:ascii="Arial" w:hAnsi="Arial" w:cs="Arial"/>
          <w:sz w:val="22"/>
          <w:szCs w:val="22"/>
          <w:lang w:val="en-GB"/>
        </w:rPr>
        <w:t>oluhlaka</w:t>
      </w:r>
      <w:proofErr w:type="spellEnd"/>
      <w:r w:rsidR="007A5DC8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A5DC8">
        <w:rPr>
          <w:rFonts w:ascii="Arial" w:hAnsi="Arial" w:cs="Arial"/>
          <w:sz w:val="22"/>
          <w:szCs w:val="22"/>
          <w:lang w:val="en-GB"/>
        </w:rPr>
        <w:t>lomthetho</w:t>
      </w:r>
      <w:proofErr w:type="spellEnd"/>
      <w:r w:rsidR="007A5DC8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ohlongozwayo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luyatholakala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A5DC8">
        <w:rPr>
          <w:rFonts w:ascii="Arial" w:hAnsi="Arial" w:cs="Arial"/>
          <w:sz w:val="22"/>
          <w:szCs w:val="22"/>
          <w:lang w:val="en-GB"/>
        </w:rPr>
        <w:t>ekhasini</w:t>
      </w:r>
      <w:proofErr w:type="spellEnd"/>
      <w:r w:rsidR="007A5DC8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A5DC8">
        <w:rPr>
          <w:rFonts w:ascii="Arial" w:hAnsi="Arial" w:cs="Arial"/>
          <w:sz w:val="22"/>
          <w:szCs w:val="22"/>
          <w:lang w:val="en-GB"/>
        </w:rPr>
        <w:t>lomkhandlu</w:t>
      </w:r>
      <w:proofErr w:type="spellEnd"/>
      <w:r w:rsidR="007A5DC8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A5DC8">
        <w:rPr>
          <w:rFonts w:ascii="Arial" w:hAnsi="Arial" w:cs="Arial"/>
          <w:sz w:val="22"/>
          <w:szCs w:val="22"/>
          <w:lang w:val="en-GB"/>
        </w:rPr>
        <w:t>wasemhlathuze</w:t>
      </w:r>
      <w:proofErr w:type="spellEnd"/>
      <w:r w:rsidR="007A5DC8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A5DC8">
        <w:rPr>
          <w:rFonts w:ascii="Arial" w:hAnsi="Arial" w:cs="Arial"/>
          <w:sz w:val="22"/>
          <w:szCs w:val="22"/>
          <w:lang w:val="en-GB"/>
        </w:rPr>
        <w:t>elith</w:t>
      </w:r>
      <w:r>
        <w:rPr>
          <w:rFonts w:ascii="Arial" w:hAnsi="Arial" w:cs="Arial"/>
          <w:sz w:val="22"/>
          <w:szCs w:val="22"/>
          <w:lang w:val="en-GB"/>
        </w:rPr>
        <w:t>i</w:t>
      </w:r>
      <w:proofErr w:type="spellEnd"/>
      <w:r w:rsidR="007A5DC8">
        <w:rPr>
          <w:rFonts w:ascii="Arial" w:hAnsi="Arial" w:cs="Arial"/>
          <w:sz w:val="22"/>
          <w:szCs w:val="22"/>
          <w:lang w:val="en-GB"/>
        </w:rPr>
        <w:t xml:space="preserve"> </w:t>
      </w:r>
      <w:hyperlink r:id="rId6" w:history="1">
        <w:r w:rsidR="0005570E" w:rsidRPr="00BB59C1">
          <w:rPr>
            <w:rStyle w:val="Hyperlink"/>
            <w:rFonts w:ascii="Arial" w:hAnsi="Arial" w:cs="Arial"/>
            <w:sz w:val="22"/>
            <w:szCs w:val="22"/>
            <w:lang w:val="en-GB"/>
          </w:rPr>
          <w:t>www.umhlathuze.gov.za</w:t>
        </w:r>
      </w:hyperlink>
      <w:r w:rsidR="009E29D9" w:rsidRPr="002A5EF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A5DC8">
        <w:rPr>
          <w:rFonts w:ascii="Arial" w:hAnsi="Arial" w:cs="Arial"/>
          <w:sz w:val="22"/>
          <w:szCs w:val="22"/>
          <w:lang w:val="en-GB"/>
        </w:rPr>
        <w:t>ngaphansi</w:t>
      </w:r>
      <w:proofErr w:type="spellEnd"/>
      <w:r w:rsidR="007A5DC8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A5DC8">
        <w:rPr>
          <w:rFonts w:ascii="Arial" w:hAnsi="Arial" w:cs="Arial"/>
          <w:sz w:val="22"/>
          <w:szCs w:val="22"/>
          <w:lang w:val="en-GB"/>
        </w:rPr>
        <w:t>kwe</w:t>
      </w:r>
      <w:r>
        <w:rPr>
          <w:rFonts w:ascii="Arial" w:hAnsi="Arial" w:cs="Arial"/>
          <w:sz w:val="22"/>
          <w:szCs w:val="22"/>
          <w:lang w:val="en-GB"/>
        </w:rPr>
        <w:t>sihloko</w:t>
      </w:r>
      <w:proofErr w:type="spellEnd"/>
      <w:r w:rsidR="00B503DE" w:rsidRPr="00A0501C">
        <w:rPr>
          <w:rFonts w:ascii="Arial" w:hAnsi="Arial" w:cs="Arial"/>
          <w:sz w:val="22"/>
          <w:szCs w:val="22"/>
          <w:lang w:val="en-GB"/>
        </w:rPr>
        <w:t xml:space="preserve"> </w:t>
      </w:r>
      <w:r w:rsidR="009E29D9" w:rsidRPr="00A0501C">
        <w:rPr>
          <w:rFonts w:ascii="Arial" w:hAnsi="Arial" w:cs="Arial"/>
          <w:sz w:val="22"/>
          <w:szCs w:val="22"/>
          <w:lang w:val="en-GB"/>
        </w:rPr>
        <w:t>“</w:t>
      </w:r>
      <w:r w:rsidR="002C7891">
        <w:rPr>
          <w:rFonts w:ascii="Arial" w:hAnsi="Arial" w:cs="Arial"/>
          <w:sz w:val="22"/>
          <w:szCs w:val="22"/>
          <w:lang w:val="en-GB"/>
        </w:rPr>
        <w:t>Byl</w:t>
      </w:r>
      <w:r w:rsidR="00B503DE" w:rsidRPr="00A0501C">
        <w:rPr>
          <w:rFonts w:ascii="Arial" w:hAnsi="Arial" w:cs="Arial"/>
          <w:sz w:val="22"/>
          <w:szCs w:val="22"/>
          <w:lang w:val="en-GB"/>
        </w:rPr>
        <w:t>aws</w:t>
      </w:r>
      <w:r w:rsidR="00F830A2" w:rsidRPr="00A0501C">
        <w:rPr>
          <w:rFonts w:ascii="Arial" w:hAnsi="Arial" w:cs="Arial"/>
          <w:sz w:val="22"/>
          <w:szCs w:val="22"/>
          <w:lang w:val="en-GB"/>
        </w:rPr>
        <w:t xml:space="preserve">”. </w:t>
      </w:r>
    </w:p>
    <w:p w:rsidR="008154D6" w:rsidRDefault="008154D6">
      <w:pPr>
        <w:rPr>
          <w:rFonts w:ascii="Arial" w:hAnsi="Arial" w:cs="Arial"/>
          <w:sz w:val="22"/>
          <w:szCs w:val="22"/>
        </w:rPr>
      </w:pPr>
    </w:p>
    <w:p w:rsidR="00685E67" w:rsidRDefault="00685E67" w:rsidP="00685E6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Izincwadi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ezimayelana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naloluhlaka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lomthetho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wendawo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ziyatholakala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kulezizindawo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ezilandelayo</w:t>
      </w:r>
      <w:proofErr w:type="spellEnd"/>
      <w:r>
        <w:rPr>
          <w:rFonts w:ascii="Arial" w:hAnsi="Arial" w:cs="Arial"/>
          <w:sz w:val="22"/>
          <w:szCs w:val="22"/>
          <w:lang w:val="en-GB"/>
        </w:rPr>
        <w:t>:</w:t>
      </w:r>
    </w:p>
    <w:p w:rsidR="00E74F3D" w:rsidRDefault="00E74F3D" w:rsidP="009E29D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2774"/>
        <w:gridCol w:w="1365"/>
        <w:gridCol w:w="3018"/>
      </w:tblGrid>
      <w:tr w:rsidR="00F1578B" w:rsidRPr="00F1578B" w:rsidTr="009943FE">
        <w:tc>
          <w:tcPr>
            <w:tcW w:w="608" w:type="dxa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NOMBOLO</w:t>
            </w:r>
          </w:p>
        </w:tc>
        <w:tc>
          <w:tcPr>
            <w:tcW w:w="3468" w:type="dxa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INDAWO</w:t>
            </w:r>
          </w:p>
        </w:tc>
        <w:tc>
          <w:tcPr>
            <w:tcW w:w="728" w:type="dxa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578B">
              <w:rPr>
                <w:rFonts w:ascii="Arial" w:hAnsi="Arial" w:cs="Arial"/>
                <w:b/>
                <w:sz w:val="22"/>
                <w:szCs w:val="22"/>
              </w:rPr>
              <w:t>NO</w:t>
            </w:r>
            <w:r>
              <w:rPr>
                <w:rFonts w:ascii="Arial" w:hAnsi="Arial" w:cs="Arial"/>
                <w:b/>
                <w:sz w:val="22"/>
                <w:szCs w:val="22"/>
              </w:rPr>
              <w:t>MBOLO</w:t>
            </w:r>
          </w:p>
        </w:tc>
        <w:tc>
          <w:tcPr>
            <w:tcW w:w="3718" w:type="dxa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INDAWO</w:t>
            </w:r>
          </w:p>
        </w:tc>
      </w:tr>
      <w:tr w:rsidR="00F1578B" w:rsidRPr="00F1578B" w:rsidTr="009943FE">
        <w:tc>
          <w:tcPr>
            <w:tcW w:w="608" w:type="dxa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78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68" w:type="dxa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78B">
              <w:rPr>
                <w:rFonts w:ascii="Arial" w:hAnsi="Arial" w:cs="Arial"/>
                <w:sz w:val="22"/>
                <w:szCs w:val="22"/>
              </w:rPr>
              <w:t>Richards bay Civic Centre – Customer Services Desk</w:t>
            </w:r>
          </w:p>
        </w:tc>
        <w:tc>
          <w:tcPr>
            <w:tcW w:w="728" w:type="dxa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78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718" w:type="dxa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578B">
              <w:rPr>
                <w:rFonts w:ascii="Arial" w:hAnsi="Arial" w:cs="Arial"/>
                <w:sz w:val="22"/>
                <w:szCs w:val="22"/>
              </w:rPr>
              <w:t>KwaMkhwanazi</w:t>
            </w:r>
            <w:proofErr w:type="spellEnd"/>
            <w:r w:rsidRPr="00F1578B">
              <w:rPr>
                <w:rFonts w:ascii="Arial" w:hAnsi="Arial" w:cs="Arial"/>
                <w:sz w:val="22"/>
                <w:szCs w:val="22"/>
              </w:rPr>
              <w:t xml:space="preserve"> Traditional Authority Offices</w:t>
            </w:r>
          </w:p>
        </w:tc>
      </w:tr>
      <w:tr w:rsidR="00F1578B" w:rsidRPr="00F1578B" w:rsidTr="009943FE">
        <w:tc>
          <w:tcPr>
            <w:tcW w:w="608" w:type="dxa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78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68" w:type="dxa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578B">
              <w:rPr>
                <w:rFonts w:ascii="Arial" w:hAnsi="Arial" w:cs="Arial"/>
                <w:sz w:val="22"/>
                <w:szCs w:val="22"/>
              </w:rPr>
              <w:t>Empangeni</w:t>
            </w:r>
            <w:proofErr w:type="spellEnd"/>
            <w:r w:rsidRPr="00F1578B">
              <w:rPr>
                <w:rFonts w:ascii="Arial" w:hAnsi="Arial" w:cs="Arial"/>
                <w:sz w:val="22"/>
                <w:szCs w:val="22"/>
              </w:rPr>
              <w:t xml:space="preserve"> Civic Centre – City Development Department (Security Desk)</w:t>
            </w:r>
          </w:p>
        </w:tc>
        <w:tc>
          <w:tcPr>
            <w:tcW w:w="728" w:type="dxa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78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718" w:type="dxa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578B">
              <w:rPr>
                <w:rFonts w:ascii="Arial" w:hAnsi="Arial" w:cs="Arial"/>
                <w:sz w:val="22"/>
                <w:szCs w:val="22"/>
              </w:rPr>
              <w:t>Obizo</w:t>
            </w:r>
            <w:proofErr w:type="spellEnd"/>
            <w:r w:rsidRPr="00F1578B">
              <w:rPr>
                <w:rFonts w:ascii="Arial" w:hAnsi="Arial" w:cs="Arial"/>
                <w:sz w:val="22"/>
                <w:szCs w:val="22"/>
              </w:rPr>
              <w:t xml:space="preserve"> Traditional Authority Offices</w:t>
            </w:r>
          </w:p>
        </w:tc>
      </w:tr>
      <w:tr w:rsidR="00F1578B" w:rsidRPr="00F1578B" w:rsidTr="009943FE">
        <w:tc>
          <w:tcPr>
            <w:tcW w:w="608" w:type="dxa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78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68" w:type="dxa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578B">
              <w:rPr>
                <w:rFonts w:ascii="Arial" w:hAnsi="Arial" w:cs="Arial"/>
                <w:sz w:val="22"/>
                <w:szCs w:val="22"/>
              </w:rPr>
              <w:t>Enseleni</w:t>
            </w:r>
            <w:proofErr w:type="spellEnd"/>
            <w:r w:rsidRPr="00F1578B">
              <w:rPr>
                <w:rFonts w:ascii="Arial" w:hAnsi="Arial" w:cs="Arial"/>
                <w:sz w:val="22"/>
                <w:szCs w:val="22"/>
              </w:rPr>
              <w:t xml:space="preserve"> Library</w:t>
            </w:r>
          </w:p>
        </w:tc>
        <w:tc>
          <w:tcPr>
            <w:tcW w:w="728" w:type="dxa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78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718" w:type="dxa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578B">
              <w:rPr>
                <w:rFonts w:ascii="Arial" w:hAnsi="Arial" w:cs="Arial"/>
                <w:sz w:val="22"/>
                <w:szCs w:val="22"/>
              </w:rPr>
              <w:t>Obuka</w:t>
            </w:r>
            <w:proofErr w:type="spellEnd"/>
            <w:r w:rsidRPr="00F1578B">
              <w:rPr>
                <w:rFonts w:ascii="Arial" w:hAnsi="Arial" w:cs="Arial"/>
                <w:sz w:val="22"/>
                <w:szCs w:val="22"/>
              </w:rPr>
              <w:t xml:space="preserve"> Traditional Authority Offices</w:t>
            </w:r>
          </w:p>
        </w:tc>
      </w:tr>
      <w:tr w:rsidR="00F1578B" w:rsidRPr="00F1578B" w:rsidTr="009943FE">
        <w:tc>
          <w:tcPr>
            <w:tcW w:w="608" w:type="dxa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78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68" w:type="dxa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578B">
              <w:rPr>
                <w:rFonts w:ascii="Arial" w:hAnsi="Arial" w:cs="Arial"/>
                <w:sz w:val="22"/>
                <w:szCs w:val="22"/>
              </w:rPr>
              <w:t>Ngwelezane</w:t>
            </w:r>
            <w:proofErr w:type="spellEnd"/>
            <w:r w:rsidRPr="00F1578B">
              <w:rPr>
                <w:rFonts w:ascii="Arial" w:hAnsi="Arial" w:cs="Arial"/>
                <w:sz w:val="22"/>
                <w:szCs w:val="22"/>
              </w:rPr>
              <w:t xml:space="preserve"> Library</w:t>
            </w:r>
          </w:p>
        </w:tc>
        <w:tc>
          <w:tcPr>
            <w:tcW w:w="728" w:type="dxa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78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718" w:type="dxa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578B">
              <w:rPr>
                <w:rFonts w:ascii="Arial" w:hAnsi="Arial" w:cs="Arial"/>
                <w:sz w:val="22"/>
                <w:szCs w:val="22"/>
              </w:rPr>
              <w:t>Somopho</w:t>
            </w:r>
            <w:proofErr w:type="spellEnd"/>
            <w:r w:rsidRPr="00F1578B">
              <w:rPr>
                <w:rFonts w:ascii="Arial" w:hAnsi="Arial" w:cs="Arial"/>
                <w:sz w:val="22"/>
                <w:szCs w:val="22"/>
              </w:rPr>
              <w:t xml:space="preserve"> Traditional Authority Offices</w:t>
            </w:r>
          </w:p>
        </w:tc>
      </w:tr>
      <w:tr w:rsidR="00F1578B" w:rsidRPr="00F1578B" w:rsidTr="009943FE">
        <w:tc>
          <w:tcPr>
            <w:tcW w:w="608" w:type="dxa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78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68" w:type="dxa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578B">
              <w:rPr>
                <w:rFonts w:ascii="Arial" w:hAnsi="Arial" w:cs="Arial"/>
                <w:sz w:val="22"/>
                <w:szCs w:val="22"/>
              </w:rPr>
              <w:t>Vulindlela</w:t>
            </w:r>
            <w:proofErr w:type="spellEnd"/>
            <w:r w:rsidRPr="00F1578B">
              <w:rPr>
                <w:rFonts w:ascii="Arial" w:hAnsi="Arial" w:cs="Arial"/>
                <w:sz w:val="22"/>
                <w:szCs w:val="22"/>
              </w:rPr>
              <w:t xml:space="preserve"> Hall</w:t>
            </w:r>
          </w:p>
        </w:tc>
        <w:tc>
          <w:tcPr>
            <w:tcW w:w="728" w:type="dxa"/>
            <w:vMerge w:val="restart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78B">
              <w:rPr>
                <w:rFonts w:ascii="Arial" w:hAnsi="Arial" w:cs="Arial"/>
                <w:sz w:val="22"/>
                <w:szCs w:val="22"/>
              </w:rPr>
              <w:t>15</w:t>
            </w:r>
          </w:p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8" w:type="dxa"/>
            <w:vMerge w:val="restart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578B">
              <w:rPr>
                <w:rFonts w:ascii="Arial" w:hAnsi="Arial" w:cs="Arial"/>
                <w:sz w:val="22"/>
                <w:szCs w:val="22"/>
              </w:rPr>
              <w:lastRenderedPageBreak/>
              <w:t>Ntambanana</w:t>
            </w:r>
            <w:proofErr w:type="spellEnd"/>
            <w:r w:rsidRPr="00F1578B">
              <w:rPr>
                <w:rFonts w:ascii="Arial" w:hAnsi="Arial" w:cs="Arial"/>
                <w:sz w:val="22"/>
                <w:szCs w:val="22"/>
              </w:rPr>
              <w:t xml:space="preserve"> Municipal </w:t>
            </w:r>
            <w:r w:rsidRPr="00F1578B">
              <w:rPr>
                <w:rFonts w:ascii="Arial" w:hAnsi="Arial" w:cs="Arial"/>
                <w:sz w:val="22"/>
                <w:szCs w:val="22"/>
              </w:rPr>
              <w:lastRenderedPageBreak/>
              <w:t>Offices</w:t>
            </w:r>
          </w:p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78B" w:rsidRPr="00F1578B" w:rsidTr="009943FE">
        <w:tc>
          <w:tcPr>
            <w:tcW w:w="608" w:type="dxa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78B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3468" w:type="dxa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578B">
              <w:rPr>
                <w:rFonts w:ascii="Arial" w:hAnsi="Arial" w:cs="Arial"/>
                <w:sz w:val="22"/>
                <w:szCs w:val="22"/>
              </w:rPr>
              <w:t>Esikhaleni</w:t>
            </w:r>
            <w:proofErr w:type="spellEnd"/>
            <w:r w:rsidRPr="00F1578B">
              <w:rPr>
                <w:rFonts w:ascii="Arial" w:hAnsi="Arial" w:cs="Arial"/>
                <w:sz w:val="22"/>
                <w:szCs w:val="22"/>
              </w:rPr>
              <w:t xml:space="preserve"> Municipal offices, H- Section</w:t>
            </w:r>
          </w:p>
        </w:tc>
        <w:tc>
          <w:tcPr>
            <w:tcW w:w="728" w:type="dxa"/>
            <w:vMerge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8" w:type="dxa"/>
            <w:vMerge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78B" w:rsidRPr="00F1578B" w:rsidTr="009943FE">
        <w:tc>
          <w:tcPr>
            <w:tcW w:w="608" w:type="dxa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78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68" w:type="dxa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578B">
              <w:rPr>
                <w:rFonts w:ascii="Arial" w:hAnsi="Arial" w:cs="Arial"/>
                <w:sz w:val="22"/>
                <w:szCs w:val="22"/>
              </w:rPr>
              <w:t>Hlanganani</w:t>
            </w:r>
            <w:proofErr w:type="spellEnd"/>
            <w:r w:rsidRPr="00F1578B">
              <w:rPr>
                <w:rFonts w:ascii="Arial" w:hAnsi="Arial" w:cs="Arial"/>
                <w:sz w:val="22"/>
                <w:szCs w:val="22"/>
              </w:rPr>
              <w:t xml:space="preserve"> Hall </w:t>
            </w:r>
            <w:proofErr w:type="spellStart"/>
            <w:r w:rsidRPr="00F1578B">
              <w:rPr>
                <w:rFonts w:ascii="Arial" w:hAnsi="Arial" w:cs="Arial"/>
                <w:sz w:val="22"/>
                <w:szCs w:val="22"/>
              </w:rPr>
              <w:t>Esikhaleni</w:t>
            </w:r>
            <w:proofErr w:type="spellEnd"/>
          </w:p>
        </w:tc>
        <w:tc>
          <w:tcPr>
            <w:tcW w:w="728" w:type="dxa"/>
            <w:vMerge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8" w:type="dxa"/>
            <w:vMerge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78B" w:rsidRPr="00F1578B" w:rsidTr="009943FE">
        <w:tc>
          <w:tcPr>
            <w:tcW w:w="608" w:type="dxa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78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468" w:type="dxa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578B">
              <w:rPr>
                <w:rFonts w:ascii="Arial" w:hAnsi="Arial" w:cs="Arial"/>
                <w:sz w:val="22"/>
                <w:szCs w:val="22"/>
              </w:rPr>
              <w:t>KwaBhejane</w:t>
            </w:r>
            <w:proofErr w:type="spellEnd"/>
            <w:r w:rsidRPr="00F1578B">
              <w:rPr>
                <w:rFonts w:ascii="Arial" w:hAnsi="Arial" w:cs="Arial"/>
                <w:sz w:val="22"/>
                <w:szCs w:val="22"/>
              </w:rPr>
              <w:t xml:space="preserve"> Traditional Authority Offices</w:t>
            </w:r>
          </w:p>
        </w:tc>
        <w:tc>
          <w:tcPr>
            <w:tcW w:w="728" w:type="dxa"/>
            <w:vMerge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8" w:type="dxa"/>
            <w:vMerge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78B" w:rsidRPr="00F1578B" w:rsidTr="009943FE">
        <w:tc>
          <w:tcPr>
            <w:tcW w:w="608" w:type="dxa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78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468" w:type="dxa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578B">
              <w:rPr>
                <w:rFonts w:ascii="Arial" w:hAnsi="Arial" w:cs="Arial"/>
                <w:sz w:val="22"/>
                <w:szCs w:val="22"/>
              </w:rPr>
              <w:t>KwaMadlebe</w:t>
            </w:r>
            <w:proofErr w:type="spellEnd"/>
            <w:r w:rsidRPr="00F1578B">
              <w:rPr>
                <w:rFonts w:ascii="Arial" w:hAnsi="Arial" w:cs="Arial"/>
                <w:sz w:val="22"/>
                <w:szCs w:val="22"/>
              </w:rPr>
              <w:t xml:space="preserve"> Traditional Authority Offices</w:t>
            </w:r>
          </w:p>
        </w:tc>
        <w:tc>
          <w:tcPr>
            <w:tcW w:w="728" w:type="dxa"/>
            <w:vMerge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8" w:type="dxa"/>
            <w:vMerge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78B" w:rsidRPr="00F1578B" w:rsidTr="009943FE">
        <w:tc>
          <w:tcPr>
            <w:tcW w:w="608" w:type="dxa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78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468" w:type="dxa"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578B">
              <w:rPr>
                <w:rFonts w:ascii="Arial" w:hAnsi="Arial" w:cs="Arial"/>
                <w:sz w:val="22"/>
                <w:szCs w:val="22"/>
              </w:rPr>
              <w:t>KwaDube</w:t>
            </w:r>
            <w:proofErr w:type="spellEnd"/>
            <w:r w:rsidRPr="00F1578B">
              <w:rPr>
                <w:rFonts w:ascii="Arial" w:hAnsi="Arial" w:cs="Arial"/>
                <w:sz w:val="22"/>
                <w:szCs w:val="22"/>
              </w:rPr>
              <w:t xml:space="preserve"> Traditional Authority Offices</w:t>
            </w:r>
          </w:p>
        </w:tc>
        <w:tc>
          <w:tcPr>
            <w:tcW w:w="728" w:type="dxa"/>
            <w:vMerge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8" w:type="dxa"/>
            <w:vMerge/>
          </w:tcPr>
          <w:p w:rsidR="00F1578B" w:rsidRPr="00F1578B" w:rsidRDefault="00F1578B" w:rsidP="00F15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578B" w:rsidRPr="00F1578B" w:rsidRDefault="00F1578B" w:rsidP="00F1578B">
      <w:pPr>
        <w:jc w:val="both"/>
        <w:rPr>
          <w:rFonts w:ascii="Arial" w:hAnsi="Arial" w:cs="Arial"/>
          <w:sz w:val="22"/>
          <w:szCs w:val="22"/>
        </w:rPr>
      </w:pPr>
    </w:p>
    <w:p w:rsidR="002F2EE6" w:rsidRDefault="00685E67" w:rsidP="009E29D9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Imibuzo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emayelana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naloluhlaka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lomthetho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wendawo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ingabhekiswa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kulabantu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abalandelayo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4C13E4" w:rsidRDefault="004C13E4" w:rsidP="009E29D9">
      <w:pPr>
        <w:jc w:val="both"/>
        <w:rPr>
          <w:rFonts w:ascii="Arial" w:hAnsi="Arial" w:cs="Arial"/>
          <w:sz w:val="22"/>
          <w:szCs w:val="22"/>
        </w:rPr>
      </w:pPr>
    </w:p>
    <w:p w:rsidR="00904E0B" w:rsidRPr="00053E46" w:rsidRDefault="00904E0B" w:rsidP="00F532D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053E46">
        <w:rPr>
          <w:rFonts w:ascii="Arial" w:hAnsi="Arial" w:cs="Arial"/>
          <w:sz w:val="22"/>
          <w:szCs w:val="22"/>
        </w:rPr>
        <w:t>M</w:t>
      </w:r>
      <w:r w:rsidR="00685E67">
        <w:rPr>
          <w:rFonts w:ascii="Arial" w:hAnsi="Arial" w:cs="Arial"/>
          <w:sz w:val="22"/>
          <w:szCs w:val="22"/>
        </w:rPr>
        <w:t>nuz</w:t>
      </w:r>
      <w:proofErr w:type="spellEnd"/>
      <w:r w:rsidRPr="00053E4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D3F50">
        <w:rPr>
          <w:rFonts w:ascii="Arial" w:hAnsi="Arial" w:cs="Arial"/>
          <w:sz w:val="22"/>
          <w:szCs w:val="22"/>
        </w:rPr>
        <w:t>Bongi</w:t>
      </w:r>
      <w:proofErr w:type="spellEnd"/>
      <w:r w:rsidR="001D3F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3F50">
        <w:rPr>
          <w:rFonts w:ascii="Arial" w:hAnsi="Arial" w:cs="Arial"/>
          <w:sz w:val="22"/>
          <w:szCs w:val="22"/>
        </w:rPr>
        <w:t>Ngema</w:t>
      </w:r>
      <w:proofErr w:type="spellEnd"/>
      <w:r w:rsidR="00A77A7E">
        <w:rPr>
          <w:rFonts w:ascii="Arial" w:hAnsi="Arial" w:cs="Arial"/>
          <w:sz w:val="22"/>
          <w:szCs w:val="22"/>
        </w:rPr>
        <w:t xml:space="preserve"> </w:t>
      </w:r>
      <w:r w:rsidR="001D3F50">
        <w:rPr>
          <w:rFonts w:ascii="Arial" w:hAnsi="Arial" w:cs="Arial"/>
          <w:sz w:val="22"/>
          <w:szCs w:val="22"/>
        </w:rPr>
        <w:t xml:space="preserve">                  </w:t>
      </w:r>
      <w:r w:rsidR="00A77A7E">
        <w:rPr>
          <w:rFonts w:ascii="Arial" w:hAnsi="Arial" w:cs="Arial"/>
          <w:sz w:val="22"/>
          <w:szCs w:val="22"/>
        </w:rPr>
        <w:t>– T</w:t>
      </w:r>
      <w:r w:rsidR="00B503DE" w:rsidRPr="00053E46">
        <w:rPr>
          <w:rFonts w:ascii="Arial" w:hAnsi="Arial" w:cs="Arial"/>
          <w:sz w:val="22"/>
          <w:szCs w:val="22"/>
        </w:rPr>
        <w:t xml:space="preserve">el: 035 907 </w:t>
      </w:r>
      <w:r w:rsidR="001D3F50">
        <w:rPr>
          <w:rFonts w:ascii="Arial" w:hAnsi="Arial" w:cs="Arial"/>
          <w:sz w:val="22"/>
          <w:szCs w:val="22"/>
        </w:rPr>
        <w:t>5434</w:t>
      </w:r>
    </w:p>
    <w:p w:rsidR="00B503DE" w:rsidRDefault="00685E67" w:rsidP="00F532D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Nksz</w:t>
      </w:r>
      <w:proofErr w:type="spellEnd"/>
      <w:r w:rsidR="001D3F50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D3F50">
        <w:rPr>
          <w:rFonts w:ascii="Arial" w:hAnsi="Arial" w:cs="Arial"/>
          <w:sz w:val="22"/>
          <w:szCs w:val="22"/>
        </w:rPr>
        <w:t>Nomfezeko</w:t>
      </w:r>
      <w:proofErr w:type="spellEnd"/>
      <w:r w:rsidR="001D3F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3F50">
        <w:rPr>
          <w:rFonts w:ascii="Arial" w:hAnsi="Arial" w:cs="Arial"/>
          <w:sz w:val="22"/>
          <w:szCs w:val="22"/>
        </w:rPr>
        <w:t>Mngqibisa</w:t>
      </w:r>
      <w:proofErr w:type="spellEnd"/>
      <w:r w:rsidR="001D3F50">
        <w:rPr>
          <w:rFonts w:ascii="Arial" w:hAnsi="Arial" w:cs="Arial"/>
          <w:sz w:val="22"/>
          <w:szCs w:val="22"/>
        </w:rPr>
        <w:t xml:space="preserve"> </w:t>
      </w:r>
      <w:r w:rsidR="00A77A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A77A7E">
        <w:rPr>
          <w:rFonts w:ascii="Arial" w:hAnsi="Arial" w:cs="Arial"/>
          <w:sz w:val="22"/>
          <w:szCs w:val="22"/>
        </w:rPr>
        <w:t>– T</w:t>
      </w:r>
      <w:r w:rsidR="001D3F50">
        <w:rPr>
          <w:rFonts w:ascii="Arial" w:hAnsi="Arial" w:cs="Arial"/>
          <w:sz w:val="22"/>
          <w:szCs w:val="22"/>
        </w:rPr>
        <w:t>el: 035 907 5413</w:t>
      </w:r>
    </w:p>
    <w:p w:rsidR="00685E67" w:rsidRPr="00053E46" w:rsidRDefault="00685E67" w:rsidP="00685E67">
      <w:pPr>
        <w:jc w:val="both"/>
        <w:rPr>
          <w:rFonts w:ascii="Arial" w:hAnsi="Arial" w:cs="Arial"/>
          <w:sz w:val="22"/>
          <w:szCs w:val="22"/>
        </w:rPr>
      </w:pPr>
    </w:p>
    <w:p w:rsidR="00D16A52" w:rsidRPr="00F1578B" w:rsidRDefault="00685E67" w:rsidP="00F1578B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685E67">
        <w:rPr>
          <w:rFonts w:ascii="Arial" w:hAnsi="Arial" w:cs="Arial"/>
          <w:sz w:val="22"/>
          <w:szCs w:val="22"/>
        </w:rPr>
        <w:t>Izimvo</w:t>
      </w:r>
      <w:proofErr w:type="spellEnd"/>
      <w:r w:rsidRPr="00685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5E67">
        <w:rPr>
          <w:rFonts w:ascii="Arial" w:hAnsi="Arial" w:cs="Arial"/>
          <w:sz w:val="22"/>
          <w:szCs w:val="22"/>
        </w:rPr>
        <w:t>ezishicilelwe</w:t>
      </w:r>
      <w:proofErr w:type="spellEnd"/>
      <w:r w:rsidRPr="00685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5E67">
        <w:rPr>
          <w:rFonts w:ascii="Arial" w:hAnsi="Arial" w:cs="Arial"/>
          <w:sz w:val="22"/>
          <w:szCs w:val="22"/>
        </w:rPr>
        <w:t>phansi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kubhalonyazi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zingathunyelwa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kulamakheli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alandelayo</w:t>
      </w:r>
      <w:proofErr w:type="spellEnd"/>
      <w:r w:rsidR="00F1578B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554525" w:rsidRPr="00B40452">
          <w:rPr>
            <w:rStyle w:val="Hyperlink"/>
            <w:rFonts w:ascii="Arial" w:hAnsi="Arial" w:cs="Arial"/>
            <w:sz w:val="23"/>
            <w:szCs w:val="23"/>
          </w:rPr>
          <w:t>Bongi.ngema@umhlathuze.gov.za</w:t>
        </w:r>
      </w:hyperlink>
      <w:r w:rsidR="00554525"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noma</w:t>
      </w:r>
      <w:proofErr w:type="spellEnd"/>
      <w:r w:rsidR="00554525">
        <w:rPr>
          <w:rFonts w:ascii="Arial" w:hAnsi="Arial" w:cs="Arial"/>
          <w:sz w:val="23"/>
          <w:szCs w:val="23"/>
        </w:rPr>
        <w:t xml:space="preserve"> </w:t>
      </w:r>
      <w:hyperlink r:id="rId8" w:history="1">
        <w:r w:rsidR="00554525" w:rsidRPr="00B40452">
          <w:rPr>
            <w:rStyle w:val="Hyperlink"/>
            <w:rFonts w:ascii="Arial" w:hAnsi="Arial" w:cs="Arial"/>
            <w:sz w:val="23"/>
            <w:szCs w:val="23"/>
          </w:rPr>
          <w:t>Nomi.Mngqibisa@umhlathuze.gov.za</w:t>
        </w:r>
      </w:hyperlink>
      <w:r w:rsidR="00554525">
        <w:rPr>
          <w:rFonts w:ascii="Arial" w:hAnsi="Arial" w:cs="Arial"/>
          <w:sz w:val="23"/>
          <w:szCs w:val="23"/>
        </w:rPr>
        <w:t xml:space="preserve"> </w:t>
      </w:r>
      <w:r w:rsidR="00F157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Zingakaphelli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izinsuku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ezingamashumi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amathathu</w:t>
      </w:r>
      <w:proofErr w:type="spellEnd"/>
      <w:r>
        <w:rPr>
          <w:rFonts w:ascii="Arial" w:hAnsi="Arial" w:cs="Arial"/>
          <w:sz w:val="23"/>
          <w:szCs w:val="23"/>
        </w:rPr>
        <w:t xml:space="preserve"> (30) </w:t>
      </w:r>
      <w:proofErr w:type="spellStart"/>
      <w:r>
        <w:rPr>
          <w:rFonts w:ascii="Arial" w:hAnsi="Arial" w:cs="Arial"/>
          <w:sz w:val="23"/>
          <w:szCs w:val="23"/>
        </w:rPr>
        <w:t>kusukela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ekukhishweni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kwalesaziso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ephepheni</w:t>
      </w:r>
      <w:proofErr w:type="spellEnd"/>
      <w:r w:rsidR="00147F99">
        <w:rPr>
          <w:rFonts w:ascii="Arial" w:hAnsi="Arial" w:cs="Arial"/>
          <w:sz w:val="23"/>
          <w:szCs w:val="23"/>
        </w:rPr>
        <w:t>.</w:t>
      </w:r>
    </w:p>
    <w:p w:rsidR="00A77A7E" w:rsidRDefault="00A77A7E" w:rsidP="00D37091">
      <w:pPr>
        <w:jc w:val="both"/>
        <w:rPr>
          <w:rFonts w:ascii="Arial" w:hAnsi="Arial" w:cs="Arial"/>
          <w:sz w:val="23"/>
          <w:szCs w:val="23"/>
        </w:rPr>
      </w:pPr>
    </w:p>
    <w:p w:rsidR="00A77A7E" w:rsidRDefault="00A77A7E" w:rsidP="00D37091">
      <w:pPr>
        <w:jc w:val="both"/>
        <w:rPr>
          <w:rFonts w:ascii="Arial" w:hAnsi="Arial" w:cs="Arial"/>
          <w:sz w:val="23"/>
          <w:szCs w:val="23"/>
        </w:rPr>
      </w:pPr>
    </w:p>
    <w:p w:rsidR="00A77A7E" w:rsidRDefault="00A77A7E" w:rsidP="00D37091">
      <w:pPr>
        <w:jc w:val="both"/>
        <w:rPr>
          <w:rFonts w:ascii="Arial" w:hAnsi="Arial" w:cs="Arial"/>
          <w:sz w:val="23"/>
          <w:szCs w:val="23"/>
        </w:rPr>
      </w:pPr>
    </w:p>
    <w:p w:rsidR="0055580F" w:rsidRDefault="00CC3B14" w:rsidP="00D37091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</w:t>
      </w:r>
      <w:r w:rsidR="002973BA">
        <w:rPr>
          <w:rFonts w:ascii="Arial" w:hAnsi="Arial" w:cs="Arial"/>
          <w:sz w:val="23"/>
          <w:szCs w:val="23"/>
        </w:rPr>
        <w:t xml:space="preserve">    </w:t>
      </w:r>
      <w:proofErr w:type="spellStart"/>
      <w:r w:rsidR="0055580F">
        <w:rPr>
          <w:rFonts w:ascii="Arial" w:hAnsi="Arial" w:cs="Arial"/>
          <w:sz w:val="23"/>
          <w:szCs w:val="23"/>
        </w:rPr>
        <w:t>Mathebula</w:t>
      </w:r>
      <w:proofErr w:type="spellEnd"/>
      <w:r w:rsidR="0055580F">
        <w:rPr>
          <w:rFonts w:ascii="Arial" w:hAnsi="Arial" w:cs="Arial"/>
          <w:sz w:val="23"/>
          <w:szCs w:val="23"/>
        </w:rPr>
        <w:t xml:space="preserve">                   </w:t>
      </w:r>
      <w:r w:rsidR="0055580F">
        <w:rPr>
          <w:rFonts w:ascii="Arial" w:hAnsi="Arial" w:cs="Arial"/>
          <w:sz w:val="23"/>
          <w:szCs w:val="23"/>
        </w:rPr>
        <w:tab/>
      </w:r>
      <w:r w:rsidR="0055580F">
        <w:rPr>
          <w:rFonts w:ascii="Arial" w:hAnsi="Arial" w:cs="Arial"/>
          <w:sz w:val="23"/>
          <w:szCs w:val="23"/>
        </w:rPr>
        <w:tab/>
      </w:r>
      <w:r w:rsidR="0055580F">
        <w:rPr>
          <w:rFonts w:ascii="Arial" w:hAnsi="Arial" w:cs="Arial"/>
          <w:sz w:val="23"/>
          <w:szCs w:val="23"/>
        </w:rPr>
        <w:tab/>
      </w:r>
      <w:r w:rsidR="0055580F">
        <w:rPr>
          <w:rFonts w:ascii="Arial" w:hAnsi="Arial" w:cs="Arial"/>
          <w:sz w:val="23"/>
          <w:szCs w:val="23"/>
        </w:rPr>
        <w:tab/>
      </w:r>
      <w:r w:rsidR="0055580F">
        <w:rPr>
          <w:rFonts w:ascii="Arial" w:hAnsi="Arial" w:cs="Arial"/>
          <w:sz w:val="23"/>
          <w:szCs w:val="23"/>
        </w:rPr>
        <w:tab/>
      </w:r>
      <w:r w:rsidR="00A77A7E">
        <w:rPr>
          <w:rFonts w:ascii="Arial" w:hAnsi="Arial" w:cs="Arial"/>
          <w:sz w:val="23"/>
          <w:szCs w:val="23"/>
        </w:rPr>
        <w:t>N Ndonga</w:t>
      </w:r>
      <w:r w:rsidR="0055580F">
        <w:rPr>
          <w:rFonts w:ascii="Arial" w:hAnsi="Arial" w:cs="Arial"/>
          <w:sz w:val="23"/>
          <w:szCs w:val="23"/>
        </w:rPr>
        <w:tab/>
      </w:r>
    </w:p>
    <w:p w:rsidR="00A77A7E" w:rsidRDefault="0055580F" w:rsidP="00D37091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Acting Municipal Manager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F1578B">
        <w:rPr>
          <w:rFonts w:ascii="Arial" w:hAnsi="Arial" w:cs="Arial"/>
          <w:sz w:val="23"/>
          <w:szCs w:val="23"/>
        </w:rPr>
        <w:t>DMM: City Development</w:t>
      </w:r>
      <w:bookmarkStart w:id="0" w:name="_GoBack"/>
      <w:bookmarkEnd w:id="0"/>
    </w:p>
    <w:p w:rsidR="00D02577" w:rsidRPr="00F1578B" w:rsidRDefault="00A77A7E" w:rsidP="00F1578B">
      <w:pPr>
        <w:jc w:val="both"/>
        <w:rPr>
          <w:rFonts w:ascii="Arial" w:hAnsi="Arial" w:cs="Arial"/>
          <w:b/>
          <w:sz w:val="22"/>
        </w:rPr>
      </w:pPr>
      <w:r w:rsidRPr="00F1578B">
        <w:rPr>
          <w:rFonts w:ascii="Arial" w:hAnsi="Arial" w:cs="Arial"/>
          <w:sz w:val="18"/>
          <w:szCs w:val="18"/>
        </w:rPr>
        <w:t>DMS</w:t>
      </w:r>
      <w:r w:rsidR="00F94F23" w:rsidRPr="00F1578B">
        <w:rPr>
          <w:rFonts w:ascii="Arial" w:hAnsi="Arial" w:cs="Arial"/>
          <w:sz w:val="18"/>
          <w:szCs w:val="18"/>
        </w:rPr>
        <w:t xml:space="preserve"> 1419305</w:t>
      </w:r>
    </w:p>
    <w:sectPr w:rsidR="00D02577" w:rsidRPr="00F157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D7B"/>
    <w:multiLevelType w:val="hybridMultilevel"/>
    <w:tmpl w:val="712C4436"/>
    <w:lvl w:ilvl="0" w:tplc="E12AC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A7DD2"/>
    <w:multiLevelType w:val="hybridMultilevel"/>
    <w:tmpl w:val="046AA8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483D"/>
    <w:multiLevelType w:val="hybridMultilevel"/>
    <w:tmpl w:val="2B6667E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C298A"/>
    <w:multiLevelType w:val="hybridMultilevel"/>
    <w:tmpl w:val="2B6667E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D7D46"/>
    <w:multiLevelType w:val="hybridMultilevel"/>
    <w:tmpl w:val="4C1C53D8"/>
    <w:lvl w:ilvl="0" w:tplc="092C338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50" w:hanging="360"/>
      </w:pPr>
    </w:lvl>
    <w:lvl w:ilvl="2" w:tplc="1C09001B" w:tentative="1">
      <w:start w:val="1"/>
      <w:numFmt w:val="lowerRoman"/>
      <w:lvlText w:val="%3."/>
      <w:lvlJc w:val="right"/>
      <w:pPr>
        <w:ind w:left="2370" w:hanging="180"/>
      </w:pPr>
    </w:lvl>
    <w:lvl w:ilvl="3" w:tplc="1C09000F" w:tentative="1">
      <w:start w:val="1"/>
      <w:numFmt w:val="decimal"/>
      <w:lvlText w:val="%4."/>
      <w:lvlJc w:val="left"/>
      <w:pPr>
        <w:ind w:left="3090" w:hanging="360"/>
      </w:pPr>
    </w:lvl>
    <w:lvl w:ilvl="4" w:tplc="1C090019" w:tentative="1">
      <w:start w:val="1"/>
      <w:numFmt w:val="lowerLetter"/>
      <w:lvlText w:val="%5."/>
      <w:lvlJc w:val="left"/>
      <w:pPr>
        <w:ind w:left="3810" w:hanging="360"/>
      </w:pPr>
    </w:lvl>
    <w:lvl w:ilvl="5" w:tplc="1C09001B" w:tentative="1">
      <w:start w:val="1"/>
      <w:numFmt w:val="lowerRoman"/>
      <w:lvlText w:val="%6."/>
      <w:lvlJc w:val="right"/>
      <w:pPr>
        <w:ind w:left="4530" w:hanging="180"/>
      </w:pPr>
    </w:lvl>
    <w:lvl w:ilvl="6" w:tplc="1C09000F" w:tentative="1">
      <w:start w:val="1"/>
      <w:numFmt w:val="decimal"/>
      <w:lvlText w:val="%7."/>
      <w:lvlJc w:val="left"/>
      <w:pPr>
        <w:ind w:left="5250" w:hanging="360"/>
      </w:pPr>
    </w:lvl>
    <w:lvl w:ilvl="7" w:tplc="1C090019" w:tentative="1">
      <w:start w:val="1"/>
      <w:numFmt w:val="lowerLetter"/>
      <w:lvlText w:val="%8."/>
      <w:lvlJc w:val="left"/>
      <w:pPr>
        <w:ind w:left="5970" w:hanging="360"/>
      </w:pPr>
    </w:lvl>
    <w:lvl w:ilvl="8" w:tplc="1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3441577F"/>
    <w:multiLevelType w:val="hybridMultilevel"/>
    <w:tmpl w:val="EA6CD5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2C6B04"/>
    <w:multiLevelType w:val="hybridMultilevel"/>
    <w:tmpl w:val="F080164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B7208"/>
    <w:multiLevelType w:val="hybridMultilevel"/>
    <w:tmpl w:val="F5BCB39C"/>
    <w:lvl w:ilvl="0" w:tplc="887C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15CAD"/>
    <w:multiLevelType w:val="hybridMultilevel"/>
    <w:tmpl w:val="BEB4A024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34F69"/>
    <w:multiLevelType w:val="hybridMultilevel"/>
    <w:tmpl w:val="6C1C0D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E7BB9"/>
    <w:multiLevelType w:val="hybridMultilevel"/>
    <w:tmpl w:val="7E0CFD5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F6B6B"/>
    <w:multiLevelType w:val="hybridMultilevel"/>
    <w:tmpl w:val="2C32C4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10FD3"/>
    <w:multiLevelType w:val="hybridMultilevel"/>
    <w:tmpl w:val="FBAA5F3C"/>
    <w:lvl w:ilvl="0" w:tplc="B3AA1E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A52AD9"/>
    <w:multiLevelType w:val="hybridMultilevel"/>
    <w:tmpl w:val="374A5C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47451"/>
    <w:multiLevelType w:val="hybridMultilevel"/>
    <w:tmpl w:val="DFD48CE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83D8F"/>
    <w:multiLevelType w:val="hybridMultilevel"/>
    <w:tmpl w:val="81423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3406C"/>
    <w:multiLevelType w:val="hybridMultilevel"/>
    <w:tmpl w:val="78C6E5A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A2713"/>
    <w:multiLevelType w:val="hybridMultilevel"/>
    <w:tmpl w:val="EC1207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447E3"/>
    <w:multiLevelType w:val="hybridMultilevel"/>
    <w:tmpl w:val="70A61B1E"/>
    <w:lvl w:ilvl="0" w:tplc="887C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847197"/>
    <w:multiLevelType w:val="hybridMultilevel"/>
    <w:tmpl w:val="70A61B1E"/>
    <w:lvl w:ilvl="0" w:tplc="887C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DD6B36"/>
    <w:multiLevelType w:val="hybridMultilevel"/>
    <w:tmpl w:val="1C52B8C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808F4"/>
    <w:multiLevelType w:val="hybridMultilevel"/>
    <w:tmpl w:val="E4CE371A"/>
    <w:lvl w:ilvl="0" w:tplc="D1506E50">
      <w:start w:val="3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5"/>
  </w:num>
  <w:num w:numId="4">
    <w:abstractNumId w:val="18"/>
  </w:num>
  <w:num w:numId="5">
    <w:abstractNumId w:val="0"/>
  </w:num>
  <w:num w:numId="6">
    <w:abstractNumId w:val="19"/>
  </w:num>
  <w:num w:numId="7">
    <w:abstractNumId w:val="7"/>
  </w:num>
  <w:num w:numId="8">
    <w:abstractNumId w:val="16"/>
  </w:num>
  <w:num w:numId="9">
    <w:abstractNumId w:val="4"/>
  </w:num>
  <w:num w:numId="10">
    <w:abstractNumId w:val="8"/>
  </w:num>
  <w:num w:numId="11">
    <w:abstractNumId w:val="15"/>
  </w:num>
  <w:num w:numId="12">
    <w:abstractNumId w:val="1"/>
  </w:num>
  <w:num w:numId="13">
    <w:abstractNumId w:val="6"/>
  </w:num>
  <w:num w:numId="14">
    <w:abstractNumId w:val="11"/>
  </w:num>
  <w:num w:numId="15">
    <w:abstractNumId w:val="2"/>
  </w:num>
  <w:num w:numId="16">
    <w:abstractNumId w:val="20"/>
  </w:num>
  <w:num w:numId="17">
    <w:abstractNumId w:val="14"/>
  </w:num>
  <w:num w:numId="18">
    <w:abstractNumId w:val="10"/>
  </w:num>
  <w:num w:numId="19">
    <w:abstractNumId w:val="13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37"/>
    <w:rsid w:val="00006885"/>
    <w:rsid w:val="000214A2"/>
    <w:rsid w:val="000254F0"/>
    <w:rsid w:val="00027CFC"/>
    <w:rsid w:val="00053E46"/>
    <w:rsid w:val="0005570E"/>
    <w:rsid w:val="0005730C"/>
    <w:rsid w:val="00075766"/>
    <w:rsid w:val="00076B37"/>
    <w:rsid w:val="000A4194"/>
    <w:rsid w:val="000B089E"/>
    <w:rsid w:val="000B22F0"/>
    <w:rsid w:val="000B60E9"/>
    <w:rsid w:val="000D1DBC"/>
    <w:rsid w:val="00103E6F"/>
    <w:rsid w:val="00123B9F"/>
    <w:rsid w:val="00125387"/>
    <w:rsid w:val="001478C7"/>
    <w:rsid w:val="00147F99"/>
    <w:rsid w:val="00151C8B"/>
    <w:rsid w:val="0016213C"/>
    <w:rsid w:val="00164C04"/>
    <w:rsid w:val="00191FDC"/>
    <w:rsid w:val="001932E7"/>
    <w:rsid w:val="00193C46"/>
    <w:rsid w:val="001943C8"/>
    <w:rsid w:val="00196BC1"/>
    <w:rsid w:val="001A74F9"/>
    <w:rsid w:val="001B6DA8"/>
    <w:rsid w:val="001D3F50"/>
    <w:rsid w:val="001D4F74"/>
    <w:rsid w:val="002104E5"/>
    <w:rsid w:val="00216F23"/>
    <w:rsid w:val="0024008A"/>
    <w:rsid w:val="00247DCE"/>
    <w:rsid w:val="00264CC7"/>
    <w:rsid w:val="002849B2"/>
    <w:rsid w:val="00285AFA"/>
    <w:rsid w:val="00293BE2"/>
    <w:rsid w:val="002973BA"/>
    <w:rsid w:val="00297E6A"/>
    <w:rsid w:val="002A154F"/>
    <w:rsid w:val="002B4BA9"/>
    <w:rsid w:val="002C7891"/>
    <w:rsid w:val="002D11BE"/>
    <w:rsid w:val="002E0EA3"/>
    <w:rsid w:val="002F2EE6"/>
    <w:rsid w:val="00300A3F"/>
    <w:rsid w:val="003035E2"/>
    <w:rsid w:val="00303F60"/>
    <w:rsid w:val="0031490D"/>
    <w:rsid w:val="00324E8D"/>
    <w:rsid w:val="00346311"/>
    <w:rsid w:val="00393339"/>
    <w:rsid w:val="003A0F1D"/>
    <w:rsid w:val="003A4E34"/>
    <w:rsid w:val="003B4DB6"/>
    <w:rsid w:val="003C2CCD"/>
    <w:rsid w:val="003C352A"/>
    <w:rsid w:val="003C6D35"/>
    <w:rsid w:val="003D7DC2"/>
    <w:rsid w:val="00406EF4"/>
    <w:rsid w:val="00413EF0"/>
    <w:rsid w:val="004243D4"/>
    <w:rsid w:val="0043031A"/>
    <w:rsid w:val="004324DC"/>
    <w:rsid w:val="00435EA8"/>
    <w:rsid w:val="0045226B"/>
    <w:rsid w:val="00456DB3"/>
    <w:rsid w:val="004579A8"/>
    <w:rsid w:val="0046454B"/>
    <w:rsid w:val="004720F7"/>
    <w:rsid w:val="004966D7"/>
    <w:rsid w:val="00496E41"/>
    <w:rsid w:val="004A2569"/>
    <w:rsid w:val="004A6E6D"/>
    <w:rsid w:val="004C13E4"/>
    <w:rsid w:val="004C6135"/>
    <w:rsid w:val="004D1D70"/>
    <w:rsid w:val="004D34A9"/>
    <w:rsid w:val="004F039B"/>
    <w:rsid w:val="004F3AD3"/>
    <w:rsid w:val="00554525"/>
    <w:rsid w:val="0055514D"/>
    <w:rsid w:val="0055580F"/>
    <w:rsid w:val="00573335"/>
    <w:rsid w:val="005764E4"/>
    <w:rsid w:val="00581556"/>
    <w:rsid w:val="005950E3"/>
    <w:rsid w:val="005A2721"/>
    <w:rsid w:val="005A4D14"/>
    <w:rsid w:val="005B1708"/>
    <w:rsid w:val="005B4498"/>
    <w:rsid w:val="005B6C66"/>
    <w:rsid w:val="005B6D87"/>
    <w:rsid w:val="005C3B34"/>
    <w:rsid w:val="005D3345"/>
    <w:rsid w:val="005E040C"/>
    <w:rsid w:val="005E0D0C"/>
    <w:rsid w:val="005E0E92"/>
    <w:rsid w:val="005F1AEB"/>
    <w:rsid w:val="0062062E"/>
    <w:rsid w:val="0063492E"/>
    <w:rsid w:val="006426D2"/>
    <w:rsid w:val="006603D5"/>
    <w:rsid w:val="0068594D"/>
    <w:rsid w:val="00685E67"/>
    <w:rsid w:val="006B07C8"/>
    <w:rsid w:val="006C10AB"/>
    <w:rsid w:val="006D6B5B"/>
    <w:rsid w:val="006E162C"/>
    <w:rsid w:val="006F2605"/>
    <w:rsid w:val="006F4FAF"/>
    <w:rsid w:val="00706359"/>
    <w:rsid w:val="00715DB6"/>
    <w:rsid w:val="00721703"/>
    <w:rsid w:val="007303B7"/>
    <w:rsid w:val="0074784D"/>
    <w:rsid w:val="007479AB"/>
    <w:rsid w:val="00757911"/>
    <w:rsid w:val="00792BC6"/>
    <w:rsid w:val="007A5DC8"/>
    <w:rsid w:val="007C300A"/>
    <w:rsid w:val="007C67B1"/>
    <w:rsid w:val="007D7F8D"/>
    <w:rsid w:val="00805305"/>
    <w:rsid w:val="008078CB"/>
    <w:rsid w:val="008107D2"/>
    <w:rsid w:val="008154D6"/>
    <w:rsid w:val="00830BA6"/>
    <w:rsid w:val="008414A0"/>
    <w:rsid w:val="008450EA"/>
    <w:rsid w:val="00854A17"/>
    <w:rsid w:val="00861D0C"/>
    <w:rsid w:val="00863191"/>
    <w:rsid w:val="00870F02"/>
    <w:rsid w:val="00893BB3"/>
    <w:rsid w:val="008B32CE"/>
    <w:rsid w:val="008E286D"/>
    <w:rsid w:val="008F31ED"/>
    <w:rsid w:val="0090252B"/>
    <w:rsid w:val="00904E0B"/>
    <w:rsid w:val="009273DB"/>
    <w:rsid w:val="009279C9"/>
    <w:rsid w:val="009364B3"/>
    <w:rsid w:val="00940B50"/>
    <w:rsid w:val="009442E1"/>
    <w:rsid w:val="00961EAE"/>
    <w:rsid w:val="00966458"/>
    <w:rsid w:val="00983624"/>
    <w:rsid w:val="00984B52"/>
    <w:rsid w:val="00992D57"/>
    <w:rsid w:val="009937B5"/>
    <w:rsid w:val="009A38ED"/>
    <w:rsid w:val="009B15BB"/>
    <w:rsid w:val="009D54B1"/>
    <w:rsid w:val="009E29D9"/>
    <w:rsid w:val="009F504B"/>
    <w:rsid w:val="00A0501C"/>
    <w:rsid w:val="00A07911"/>
    <w:rsid w:val="00A232A2"/>
    <w:rsid w:val="00A24C4F"/>
    <w:rsid w:val="00A50821"/>
    <w:rsid w:val="00A621D3"/>
    <w:rsid w:val="00A66E1C"/>
    <w:rsid w:val="00A77A7E"/>
    <w:rsid w:val="00A84A41"/>
    <w:rsid w:val="00A866B6"/>
    <w:rsid w:val="00A91529"/>
    <w:rsid w:val="00A92A5B"/>
    <w:rsid w:val="00AB3ABC"/>
    <w:rsid w:val="00AC706C"/>
    <w:rsid w:val="00AF5682"/>
    <w:rsid w:val="00B13E2B"/>
    <w:rsid w:val="00B156FE"/>
    <w:rsid w:val="00B172F9"/>
    <w:rsid w:val="00B213E7"/>
    <w:rsid w:val="00B23F73"/>
    <w:rsid w:val="00B503DE"/>
    <w:rsid w:val="00B53FD5"/>
    <w:rsid w:val="00B634C4"/>
    <w:rsid w:val="00B63DBD"/>
    <w:rsid w:val="00B7082A"/>
    <w:rsid w:val="00B90D78"/>
    <w:rsid w:val="00B954EF"/>
    <w:rsid w:val="00BA3A86"/>
    <w:rsid w:val="00BD14C0"/>
    <w:rsid w:val="00C124E7"/>
    <w:rsid w:val="00C14322"/>
    <w:rsid w:val="00C14CA6"/>
    <w:rsid w:val="00C34237"/>
    <w:rsid w:val="00C40C37"/>
    <w:rsid w:val="00C47F92"/>
    <w:rsid w:val="00C55172"/>
    <w:rsid w:val="00C7261F"/>
    <w:rsid w:val="00C9241D"/>
    <w:rsid w:val="00CA6448"/>
    <w:rsid w:val="00CA7B82"/>
    <w:rsid w:val="00CC3B14"/>
    <w:rsid w:val="00CC4865"/>
    <w:rsid w:val="00CD07BA"/>
    <w:rsid w:val="00CD63AD"/>
    <w:rsid w:val="00CE6EA7"/>
    <w:rsid w:val="00CF6DA9"/>
    <w:rsid w:val="00D009DF"/>
    <w:rsid w:val="00D02577"/>
    <w:rsid w:val="00D16A52"/>
    <w:rsid w:val="00D3254E"/>
    <w:rsid w:val="00D33BD4"/>
    <w:rsid w:val="00D37091"/>
    <w:rsid w:val="00D47160"/>
    <w:rsid w:val="00D623A3"/>
    <w:rsid w:val="00D76FAC"/>
    <w:rsid w:val="00DB25A4"/>
    <w:rsid w:val="00DB4403"/>
    <w:rsid w:val="00DC6998"/>
    <w:rsid w:val="00DD27AB"/>
    <w:rsid w:val="00DD441C"/>
    <w:rsid w:val="00DF5DBF"/>
    <w:rsid w:val="00DF5EA5"/>
    <w:rsid w:val="00E36F0C"/>
    <w:rsid w:val="00E601EC"/>
    <w:rsid w:val="00E66B7C"/>
    <w:rsid w:val="00E67BEC"/>
    <w:rsid w:val="00E74F3D"/>
    <w:rsid w:val="00E75596"/>
    <w:rsid w:val="00E90D62"/>
    <w:rsid w:val="00E94908"/>
    <w:rsid w:val="00EB6112"/>
    <w:rsid w:val="00EB76A5"/>
    <w:rsid w:val="00EC3049"/>
    <w:rsid w:val="00F1578B"/>
    <w:rsid w:val="00F44CD5"/>
    <w:rsid w:val="00F532D5"/>
    <w:rsid w:val="00F562D5"/>
    <w:rsid w:val="00F65235"/>
    <w:rsid w:val="00F830A2"/>
    <w:rsid w:val="00F94F23"/>
    <w:rsid w:val="00FB379A"/>
    <w:rsid w:val="00FB6161"/>
    <w:rsid w:val="00FC7E5F"/>
    <w:rsid w:val="00FD4742"/>
    <w:rsid w:val="00FE34CD"/>
    <w:rsid w:val="00FE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D9DE2"/>
  <w15:docId w15:val="{B52D8974-4B66-4664-A43D-E4E029A7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0"/>
    </w:pPr>
    <w:rPr>
      <w:rFonts w:ascii="Arial" w:hAnsi="Arial" w:cs="Arial"/>
      <w:b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sz w:val="22"/>
      <w:szCs w:val="20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pPr>
      <w:overflowPunct w:val="0"/>
      <w:autoSpaceDE w:val="0"/>
      <w:autoSpaceDN w:val="0"/>
      <w:adjustRightInd w:val="0"/>
      <w:jc w:val="both"/>
    </w:pPr>
    <w:rPr>
      <w:rFonts w:ascii="Arial" w:hAnsi="Arial" w:cs="Arial"/>
      <w:lang w:val="en-GB"/>
    </w:rPr>
  </w:style>
  <w:style w:type="paragraph" w:styleId="BodyText">
    <w:name w:val="Body Text"/>
    <w:basedOn w:val="Normal"/>
    <w:semiHidden/>
    <w:pPr>
      <w:jc w:val="both"/>
    </w:pPr>
    <w:rPr>
      <w:rFonts w:ascii="Arial Narrow" w:hAnsi="Arial Narrow" w:cs="Arial"/>
      <w:b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6C66"/>
    <w:pPr>
      <w:ind w:left="720"/>
    </w:pPr>
  </w:style>
  <w:style w:type="character" w:customStyle="1" w:styleId="BodyText2Char">
    <w:name w:val="Body Text 2 Char"/>
    <w:link w:val="BodyText2"/>
    <w:semiHidden/>
    <w:rsid w:val="000A4194"/>
    <w:rPr>
      <w:rFonts w:ascii="Arial" w:hAnsi="Arial" w:cs="Arial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71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4008A"/>
    <w:pPr>
      <w:spacing w:before="100" w:beforeAutospacing="1" w:after="100" w:afterAutospacing="1"/>
    </w:pPr>
    <w:rPr>
      <w:lang w:val="en-ZA" w:eastAsia="en-ZA"/>
    </w:rPr>
  </w:style>
  <w:style w:type="character" w:customStyle="1" w:styleId="Heading1Char">
    <w:name w:val="Heading 1 Char"/>
    <w:link w:val="Heading1"/>
    <w:rsid w:val="006F2605"/>
    <w:rPr>
      <w:rFonts w:ascii="Arial" w:hAnsi="Arial" w:cs="Arial"/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2A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1983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86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i.Mngqibisa@umhlathuze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ngi.ngema@umhlathuze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hlathuze.gov.z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PLACE THE FOLLOWING ADVERTISEMENT IN THE OBSERVER ON 11 FEBRUARY 2010, SMALL PRINT, SINGLE COLUMN, LEGAL SECTION</vt:lpstr>
    </vt:vector>
  </TitlesOfParts>
  <Company>uMhlathuze City Council</Company>
  <LinksUpToDate>false</LinksUpToDate>
  <CharactersWithSpaces>2955</CharactersWithSpaces>
  <SharedDoc>false</SharedDoc>
  <HLinks>
    <vt:vector size="54" baseType="variant">
      <vt:variant>
        <vt:i4>2555972</vt:i4>
      </vt:variant>
      <vt:variant>
        <vt:i4>24</vt:i4>
      </vt:variant>
      <vt:variant>
        <vt:i4>0</vt:i4>
      </vt:variant>
      <vt:variant>
        <vt:i4>5</vt:i4>
      </vt:variant>
      <vt:variant>
        <vt:lpwstr>mailto:splumabylaws@umhlathuze.gov.za</vt:lpwstr>
      </vt:variant>
      <vt:variant>
        <vt:lpwstr/>
      </vt:variant>
      <vt:variant>
        <vt:i4>589944</vt:i4>
      </vt:variant>
      <vt:variant>
        <vt:i4>21</vt:i4>
      </vt:variant>
      <vt:variant>
        <vt:i4>0</vt:i4>
      </vt:variant>
      <vt:variant>
        <vt:i4>5</vt:i4>
      </vt:variant>
      <vt:variant>
        <vt:lpwstr>mailto:splumabylaw@umhlathuze.gov.za</vt:lpwstr>
      </vt:variant>
      <vt:variant>
        <vt:lpwstr/>
      </vt:variant>
      <vt:variant>
        <vt:i4>4915294</vt:i4>
      </vt:variant>
      <vt:variant>
        <vt:i4>18</vt:i4>
      </vt:variant>
      <vt:variant>
        <vt:i4>0</vt:i4>
      </vt:variant>
      <vt:variant>
        <vt:i4>5</vt:i4>
      </vt:variant>
      <vt:variant>
        <vt:lpwstr>http://www.umhlathuze.gov.za/</vt:lpwstr>
      </vt:variant>
      <vt:variant>
        <vt:lpwstr/>
      </vt:variant>
      <vt:variant>
        <vt:i4>2555972</vt:i4>
      </vt:variant>
      <vt:variant>
        <vt:i4>15</vt:i4>
      </vt:variant>
      <vt:variant>
        <vt:i4>0</vt:i4>
      </vt:variant>
      <vt:variant>
        <vt:i4>5</vt:i4>
      </vt:variant>
      <vt:variant>
        <vt:lpwstr>mailto:splumabylaws@umhlathuze.gov.za</vt:lpwstr>
      </vt:variant>
      <vt:variant>
        <vt:lpwstr/>
      </vt:variant>
      <vt:variant>
        <vt:i4>589944</vt:i4>
      </vt:variant>
      <vt:variant>
        <vt:i4>12</vt:i4>
      </vt:variant>
      <vt:variant>
        <vt:i4>0</vt:i4>
      </vt:variant>
      <vt:variant>
        <vt:i4>5</vt:i4>
      </vt:variant>
      <vt:variant>
        <vt:lpwstr>mailto:splumabylaw@umhlathuze.gov.za</vt:lpwstr>
      </vt:variant>
      <vt:variant>
        <vt:lpwstr/>
      </vt:variant>
      <vt:variant>
        <vt:i4>589944</vt:i4>
      </vt:variant>
      <vt:variant>
        <vt:i4>9</vt:i4>
      </vt:variant>
      <vt:variant>
        <vt:i4>0</vt:i4>
      </vt:variant>
      <vt:variant>
        <vt:i4>5</vt:i4>
      </vt:variant>
      <vt:variant>
        <vt:lpwstr>mailto:splumabylaw@umhlathuze.gov.za</vt:lpwstr>
      </vt:variant>
      <vt:variant>
        <vt:lpwstr/>
      </vt:variant>
      <vt:variant>
        <vt:i4>589944</vt:i4>
      </vt:variant>
      <vt:variant>
        <vt:i4>6</vt:i4>
      </vt:variant>
      <vt:variant>
        <vt:i4>0</vt:i4>
      </vt:variant>
      <vt:variant>
        <vt:i4>5</vt:i4>
      </vt:variant>
      <vt:variant>
        <vt:lpwstr>mailto:splumabylaw@umhlathuze.gov.za</vt:lpwstr>
      </vt:variant>
      <vt:variant>
        <vt:lpwstr/>
      </vt:variant>
      <vt:variant>
        <vt:i4>4915294</vt:i4>
      </vt:variant>
      <vt:variant>
        <vt:i4>3</vt:i4>
      </vt:variant>
      <vt:variant>
        <vt:i4>0</vt:i4>
      </vt:variant>
      <vt:variant>
        <vt:i4>5</vt:i4>
      </vt:variant>
      <vt:variant>
        <vt:lpwstr>http://www.umhlathuze.gov.za/</vt:lpwstr>
      </vt:variant>
      <vt:variant>
        <vt:lpwstr/>
      </vt:variant>
      <vt:variant>
        <vt:i4>4915294</vt:i4>
      </vt:variant>
      <vt:variant>
        <vt:i4>0</vt:i4>
      </vt:variant>
      <vt:variant>
        <vt:i4>0</vt:i4>
      </vt:variant>
      <vt:variant>
        <vt:i4>5</vt:i4>
      </vt:variant>
      <vt:variant>
        <vt:lpwstr>http://www.umhlathuze.gov.za/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PLACE THE FOLLOWING ADVERTISEMENT IN THE OBSERVER ON 11 FEBRUARY 2010, SMALL PRINT, SINGLE COLUMN, LEGAL SECTION</dc:title>
  <dc:creator>Thea Jordan</dc:creator>
  <cp:lastModifiedBy>user</cp:lastModifiedBy>
  <cp:revision>5</cp:revision>
  <cp:lastPrinted>2018-06-07T13:39:00Z</cp:lastPrinted>
  <dcterms:created xsi:type="dcterms:W3CDTF">2020-09-09T12:37:00Z</dcterms:created>
  <dcterms:modified xsi:type="dcterms:W3CDTF">2020-09-10T10:45:00Z</dcterms:modified>
</cp:coreProperties>
</file>